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21091" w:rsidRDefault="00421091">
      <w:pPr>
        <w:jc w:val="center"/>
        <w:rPr>
          <w:b/>
          <w:sz w:val="36"/>
          <w:szCs w:val="36"/>
        </w:rPr>
      </w:pPr>
      <w:r>
        <w:rPr>
          <w:rFonts w:hint="eastAsia"/>
          <w:b/>
          <w:sz w:val="36"/>
          <w:szCs w:val="36"/>
        </w:rPr>
        <w:t>吉林石化公司</w:t>
      </w:r>
      <w:r w:rsidR="008F1791">
        <w:rPr>
          <w:rFonts w:hint="eastAsia"/>
          <w:b/>
          <w:sz w:val="36"/>
          <w:szCs w:val="36"/>
        </w:rPr>
        <w:t>X</w:t>
      </w:r>
      <w:r w:rsidR="008F1791">
        <w:rPr>
          <w:rFonts w:hint="eastAsia"/>
          <w:b/>
          <w:sz w:val="36"/>
          <w:szCs w:val="36"/>
        </w:rPr>
        <w:t>荧光</w:t>
      </w:r>
      <w:proofErr w:type="gramStart"/>
      <w:r w:rsidR="008F1791">
        <w:rPr>
          <w:rFonts w:hint="eastAsia"/>
          <w:b/>
          <w:sz w:val="36"/>
          <w:szCs w:val="36"/>
        </w:rPr>
        <w:t>硫分析</w:t>
      </w:r>
      <w:proofErr w:type="gramEnd"/>
      <w:r w:rsidR="008F1791">
        <w:rPr>
          <w:rFonts w:hint="eastAsia"/>
          <w:b/>
          <w:sz w:val="36"/>
          <w:szCs w:val="36"/>
        </w:rPr>
        <w:t>仪</w:t>
      </w:r>
      <w:r>
        <w:rPr>
          <w:rFonts w:hint="eastAsia"/>
          <w:b/>
          <w:sz w:val="36"/>
          <w:szCs w:val="36"/>
        </w:rPr>
        <w:t>采购</w:t>
      </w:r>
    </w:p>
    <w:p w:rsidR="00421091" w:rsidRDefault="00421091">
      <w:pPr>
        <w:jc w:val="center"/>
        <w:rPr>
          <w:b/>
          <w:sz w:val="36"/>
          <w:szCs w:val="36"/>
        </w:rPr>
      </w:pPr>
      <w:r>
        <w:rPr>
          <w:rFonts w:hint="eastAsia"/>
          <w:b/>
          <w:sz w:val="36"/>
          <w:szCs w:val="36"/>
        </w:rPr>
        <w:t>国际公开竞价</w:t>
      </w:r>
      <w:r w:rsidR="00E92B2B">
        <w:rPr>
          <w:rFonts w:hint="eastAsia"/>
          <w:b/>
          <w:sz w:val="36"/>
          <w:szCs w:val="36"/>
        </w:rPr>
        <w:t>公告</w:t>
      </w:r>
    </w:p>
    <w:p w:rsidR="00421091" w:rsidRDefault="00421091">
      <w:pPr>
        <w:jc w:val="center"/>
        <w:rPr>
          <w:sz w:val="28"/>
          <w:szCs w:val="28"/>
        </w:rPr>
      </w:pPr>
      <w:r>
        <w:rPr>
          <w:rFonts w:hint="eastAsia"/>
          <w:sz w:val="28"/>
          <w:szCs w:val="28"/>
        </w:rPr>
        <w:t>（编号：</w:t>
      </w:r>
      <w:r w:rsidR="00E92B2B" w:rsidRPr="00E92B2B">
        <w:rPr>
          <w:sz w:val="28"/>
          <w:szCs w:val="28"/>
        </w:rPr>
        <w:t>JLSH-2021-GJ-0068</w:t>
      </w:r>
      <w:r>
        <w:rPr>
          <w:rFonts w:hint="eastAsia"/>
          <w:sz w:val="28"/>
          <w:szCs w:val="28"/>
        </w:rPr>
        <w:t>）</w:t>
      </w:r>
    </w:p>
    <w:p w:rsidR="00421091" w:rsidRPr="000C48A2" w:rsidRDefault="00421091">
      <w:pPr>
        <w:jc w:val="center"/>
        <w:rPr>
          <w:b/>
          <w:color w:val="FF0000"/>
          <w:sz w:val="32"/>
          <w:szCs w:val="32"/>
        </w:rPr>
      </w:pPr>
    </w:p>
    <w:p w:rsidR="00421091" w:rsidRPr="00366DFC" w:rsidRDefault="00421091">
      <w:pPr>
        <w:pStyle w:val="20"/>
        <w:ind w:firstLineChars="0" w:firstLine="0"/>
        <w:jc w:val="left"/>
        <w:rPr>
          <w:rFonts w:ascii="宋体" w:hAnsi="宋体"/>
          <w:b/>
          <w:sz w:val="24"/>
          <w:szCs w:val="24"/>
        </w:rPr>
      </w:pPr>
      <w:r w:rsidRPr="00366DFC">
        <w:rPr>
          <w:rFonts w:ascii="宋体" w:hAnsi="宋体" w:hint="eastAsia"/>
          <w:b/>
          <w:sz w:val="24"/>
          <w:szCs w:val="24"/>
        </w:rPr>
        <w:t>*一、采购物资名称及相关要求</w:t>
      </w:r>
    </w:p>
    <w:tbl>
      <w:tblPr>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1985"/>
        <w:gridCol w:w="1134"/>
        <w:gridCol w:w="709"/>
        <w:gridCol w:w="850"/>
        <w:gridCol w:w="2127"/>
        <w:gridCol w:w="2127"/>
      </w:tblGrid>
      <w:tr w:rsidR="00421091" w:rsidRPr="00366DFC">
        <w:tc>
          <w:tcPr>
            <w:tcW w:w="567"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序号</w:t>
            </w:r>
          </w:p>
        </w:tc>
        <w:tc>
          <w:tcPr>
            <w:tcW w:w="1985"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物资名称</w:t>
            </w:r>
          </w:p>
        </w:tc>
        <w:tc>
          <w:tcPr>
            <w:tcW w:w="1134"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技术要求</w:t>
            </w:r>
          </w:p>
        </w:tc>
        <w:tc>
          <w:tcPr>
            <w:tcW w:w="709"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单位</w:t>
            </w:r>
          </w:p>
        </w:tc>
        <w:tc>
          <w:tcPr>
            <w:tcW w:w="850"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数量</w:t>
            </w:r>
          </w:p>
        </w:tc>
        <w:tc>
          <w:tcPr>
            <w:tcW w:w="2127" w:type="dxa"/>
            <w:vAlign w:val="center"/>
          </w:tcPr>
          <w:p w:rsidR="00421091" w:rsidRPr="00366DFC" w:rsidRDefault="00421091" w:rsidP="008E75BC">
            <w:pPr>
              <w:pStyle w:val="20"/>
              <w:ind w:firstLineChars="0" w:firstLine="0"/>
              <w:jc w:val="center"/>
              <w:rPr>
                <w:rFonts w:ascii="宋体" w:hAnsi="宋体"/>
                <w:szCs w:val="21"/>
              </w:rPr>
            </w:pPr>
            <w:r w:rsidRPr="00366DFC">
              <w:rPr>
                <w:rFonts w:ascii="宋体" w:hAnsi="宋体" w:hint="eastAsia"/>
                <w:szCs w:val="21"/>
              </w:rPr>
              <w:t>最高投标限价</w:t>
            </w:r>
            <w:r w:rsidRPr="00366DFC">
              <w:rPr>
                <w:rFonts w:ascii="宋体" w:hAnsi="宋体" w:hint="eastAsia"/>
                <w:b/>
                <w:szCs w:val="21"/>
              </w:rPr>
              <w:t xml:space="preserve">          </w:t>
            </w:r>
          </w:p>
        </w:tc>
        <w:tc>
          <w:tcPr>
            <w:tcW w:w="2127"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备注</w:t>
            </w:r>
          </w:p>
        </w:tc>
      </w:tr>
      <w:tr w:rsidR="00421091" w:rsidRPr="00366DFC">
        <w:trPr>
          <w:trHeight w:val="710"/>
        </w:trPr>
        <w:tc>
          <w:tcPr>
            <w:tcW w:w="567"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1</w:t>
            </w:r>
          </w:p>
        </w:tc>
        <w:tc>
          <w:tcPr>
            <w:tcW w:w="1985" w:type="dxa"/>
            <w:vAlign w:val="center"/>
          </w:tcPr>
          <w:p w:rsidR="00421091" w:rsidRPr="00366DFC" w:rsidRDefault="008E75BC" w:rsidP="00940720">
            <w:pPr>
              <w:pStyle w:val="20"/>
              <w:ind w:firstLineChars="0" w:firstLine="0"/>
              <w:jc w:val="center"/>
              <w:rPr>
                <w:rFonts w:ascii="宋体" w:hAnsi="宋体"/>
                <w:szCs w:val="21"/>
              </w:rPr>
            </w:pPr>
            <w:r w:rsidRPr="00366DFC">
              <w:rPr>
                <w:rFonts w:ascii="宋体" w:hAnsi="宋体" w:hint="eastAsia"/>
                <w:szCs w:val="21"/>
              </w:rPr>
              <w:t xml:space="preserve"> </w:t>
            </w:r>
            <w:r w:rsidR="008F1791">
              <w:rPr>
                <w:rFonts w:ascii="宋体" w:hAnsi="宋体" w:hint="eastAsia"/>
                <w:szCs w:val="21"/>
              </w:rPr>
              <w:t>X荧光</w:t>
            </w:r>
            <w:proofErr w:type="gramStart"/>
            <w:r w:rsidR="008F1791">
              <w:rPr>
                <w:rFonts w:ascii="宋体" w:hAnsi="宋体" w:hint="eastAsia"/>
                <w:szCs w:val="21"/>
              </w:rPr>
              <w:t>硫分析</w:t>
            </w:r>
            <w:proofErr w:type="gramEnd"/>
            <w:r w:rsidR="008F1791">
              <w:rPr>
                <w:rFonts w:ascii="宋体" w:hAnsi="宋体" w:hint="eastAsia"/>
                <w:szCs w:val="21"/>
              </w:rPr>
              <w:t>仪</w:t>
            </w:r>
          </w:p>
        </w:tc>
        <w:tc>
          <w:tcPr>
            <w:tcW w:w="1134"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详见技术</w:t>
            </w:r>
          </w:p>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方案</w:t>
            </w:r>
          </w:p>
        </w:tc>
        <w:tc>
          <w:tcPr>
            <w:tcW w:w="709" w:type="dxa"/>
            <w:vAlign w:val="center"/>
          </w:tcPr>
          <w:p w:rsidR="00421091" w:rsidRPr="00366DFC" w:rsidRDefault="00421091">
            <w:pPr>
              <w:pStyle w:val="20"/>
              <w:ind w:firstLineChars="0" w:firstLine="0"/>
              <w:jc w:val="center"/>
              <w:rPr>
                <w:rFonts w:ascii="宋体" w:hAnsi="宋体"/>
                <w:szCs w:val="21"/>
              </w:rPr>
            </w:pPr>
            <w:r w:rsidRPr="00366DFC">
              <w:rPr>
                <w:rFonts w:ascii="宋体" w:hAnsi="宋体" w:hint="eastAsia"/>
                <w:szCs w:val="21"/>
              </w:rPr>
              <w:t>台</w:t>
            </w:r>
          </w:p>
        </w:tc>
        <w:tc>
          <w:tcPr>
            <w:tcW w:w="850" w:type="dxa"/>
            <w:vAlign w:val="center"/>
          </w:tcPr>
          <w:p w:rsidR="00421091" w:rsidRPr="00366DFC" w:rsidRDefault="008E75BC" w:rsidP="00062AEF">
            <w:pPr>
              <w:pStyle w:val="20"/>
              <w:ind w:firstLineChars="0" w:firstLine="0"/>
              <w:jc w:val="center"/>
              <w:rPr>
                <w:rFonts w:ascii="宋体" w:hAnsi="宋体"/>
                <w:szCs w:val="21"/>
              </w:rPr>
            </w:pPr>
            <w:r w:rsidRPr="00366DFC">
              <w:rPr>
                <w:rFonts w:ascii="宋体" w:hAnsi="宋体" w:hint="eastAsia"/>
                <w:szCs w:val="21"/>
              </w:rPr>
              <w:t xml:space="preserve"> </w:t>
            </w:r>
            <w:r w:rsidR="00062AEF">
              <w:rPr>
                <w:rFonts w:ascii="宋体" w:hAnsi="宋体" w:hint="eastAsia"/>
                <w:szCs w:val="21"/>
              </w:rPr>
              <w:t>1</w:t>
            </w:r>
          </w:p>
        </w:tc>
        <w:tc>
          <w:tcPr>
            <w:tcW w:w="2127" w:type="dxa"/>
            <w:vAlign w:val="center"/>
          </w:tcPr>
          <w:p w:rsidR="00421091" w:rsidRPr="00A029B4" w:rsidRDefault="008F1791" w:rsidP="00BF24AF">
            <w:pPr>
              <w:pStyle w:val="20"/>
              <w:ind w:firstLineChars="0" w:firstLine="0"/>
              <w:jc w:val="center"/>
              <w:rPr>
                <w:rFonts w:ascii="宋体" w:hAnsi="宋体"/>
                <w:szCs w:val="21"/>
              </w:rPr>
            </w:pPr>
            <w:r w:rsidRPr="008F1791">
              <w:rPr>
                <w:rFonts w:ascii="宋体" w:hAnsi="宋体" w:hint="eastAsia"/>
                <w:szCs w:val="21"/>
              </w:rPr>
              <w:t>39</w:t>
            </w:r>
            <w:r w:rsidR="00BF24AF">
              <w:rPr>
                <w:rFonts w:ascii="宋体" w:hAnsi="宋体" w:hint="eastAsia"/>
                <w:szCs w:val="21"/>
              </w:rPr>
              <w:t>4</w:t>
            </w:r>
            <w:r w:rsidRPr="008F1791">
              <w:rPr>
                <w:rFonts w:ascii="宋体" w:hAnsi="宋体" w:hint="eastAsia"/>
                <w:szCs w:val="21"/>
              </w:rPr>
              <w:t>,000.00</w:t>
            </w:r>
            <w:r w:rsidR="00CC2BD1" w:rsidRPr="00A029B4">
              <w:rPr>
                <w:rFonts w:ascii="宋体" w:hAnsi="宋体" w:hint="eastAsia"/>
                <w:szCs w:val="21"/>
              </w:rPr>
              <w:t>元</w:t>
            </w:r>
          </w:p>
        </w:tc>
        <w:tc>
          <w:tcPr>
            <w:tcW w:w="2127" w:type="dxa"/>
            <w:vAlign w:val="center"/>
          </w:tcPr>
          <w:p w:rsidR="00421091" w:rsidRPr="00366DFC" w:rsidRDefault="00421091">
            <w:pPr>
              <w:pStyle w:val="20"/>
              <w:ind w:firstLineChars="0" w:firstLine="0"/>
              <w:jc w:val="center"/>
              <w:rPr>
                <w:rFonts w:ascii="宋体" w:hAnsi="宋体"/>
                <w:szCs w:val="21"/>
              </w:rPr>
            </w:pPr>
          </w:p>
        </w:tc>
      </w:tr>
    </w:tbl>
    <w:p w:rsidR="00421091" w:rsidRPr="00366DFC" w:rsidRDefault="00421091">
      <w:pPr>
        <w:pStyle w:val="20"/>
        <w:spacing w:line="360" w:lineRule="auto"/>
        <w:ind w:firstLineChars="0" w:firstLine="0"/>
        <w:jc w:val="left"/>
        <w:rPr>
          <w:rFonts w:ascii="宋体" w:hAnsi="宋体"/>
          <w:b/>
          <w:sz w:val="24"/>
          <w:szCs w:val="24"/>
        </w:rPr>
      </w:pPr>
      <w:r w:rsidRPr="00366DFC">
        <w:rPr>
          <w:rFonts w:ascii="宋体" w:hAnsi="宋体" w:hint="eastAsia"/>
          <w:b/>
          <w:sz w:val="24"/>
          <w:szCs w:val="24"/>
        </w:rPr>
        <w:t>*二、参与竞价投标人的资格要求</w:t>
      </w:r>
    </w:p>
    <w:p w:rsidR="00421091" w:rsidRPr="00366DFC" w:rsidRDefault="00421091">
      <w:pPr>
        <w:spacing w:line="400" w:lineRule="exact"/>
        <w:ind w:firstLineChars="200" w:firstLine="480"/>
        <w:rPr>
          <w:rFonts w:cs="宋体"/>
          <w:sz w:val="24"/>
          <w:szCs w:val="24"/>
        </w:rPr>
      </w:pPr>
      <w:r w:rsidRPr="00366DFC">
        <w:rPr>
          <w:rFonts w:ascii="宋体" w:hAnsi="宋体" w:hint="eastAsia"/>
          <w:sz w:val="24"/>
          <w:szCs w:val="24"/>
        </w:rPr>
        <w:t xml:space="preserve">1. </w:t>
      </w:r>
      <w:r w:rsidRPr="00366DFC">
        <w:rPr>
          <w:rFonts w:cs="宋体" w:hint="eastAsia"/>
          <w:sz w:val="24"/>
          <w:szCs w:val="24"/>
        </w:rPr>
        <w:t>投标人须合法注册成立，须提供营业执照（境内投标人）或注册登记证书（境外投标人）。</w:t>
      </w:r>
    </w:p>
    <w:p w:rsidR="00421091" w:rsidRPr="00366DFC" w:rsidRDefault="00421091" w:rsidP="008F1791">
      <w:pPr>
        <w:spacing w:line="440" w:lineRule="exact"/>
        <w:ind w:firstLineChars="200" w:firstLine="482"/>
        <w:rPr>
          <w:sz w:val="24"/>
        </w:rPr>
      </w:pPr>
      <w:r w:rsidRPr="008F1791">
        <w:rPr>
          <w:rFonts w:hint="eastAsia"/>
          <w:b/>
          <w:sz w:val="24"/>
        </w:rPr>
        <w:t>货物原产地要求为中国关境外</w:t>
      </w:r>
      <w:r w:rsidRPr="00366DFC">
        <w:rPr>
          <w:rFonts w:hint="eastAsia"/>
          <w:sz w:val="24"/>
        </w:rPr>
        <w:t>。</w:t>
      </w:r>
    </w:p>
    <w:p w:rsidR="00421091" w:rsidRPr="00366DFC" w:rsidRDefault="00421091">
      <w:pPr>
        <w:spacing w:line="440" w:lineRule="exact"/>
        <w:ind w:firstLineChars="200" w:firstLine="480"/>
        <w:rPr>
          <w:sz w:val="24"/>
        </w:rPr>
      </w:pPr>
      <w:r w:rsidRPr="00366DFC">
        <w:rPr>
          <w:rFonts w:hint="eastAsia"/>
          <w:sz w:val="24"/>
        </w:rPr>
        <w:t>投标人应为制造商或</w:t>
      </w:r>
      <w:r w:rsidR="00A06231" w:rsidRPr="00366DFC">
        <w:rPr>
          <w:rFonts w:hint="eastAsia"/>
          <w:sz w:val="24"/>
        </w:rPr>
        <w:t>与制造商</w:t>
      </w:r>
      <w:r w:rsidRPr="00366DFC">
        <w:rPr>
          <w:rFonts w:hint="eastAsia"/>
          <w:sz w:val="24"/>
        </w:rPr>
        <w:t>有</w:t>
      </w:r>
      <w:r w:rsidR="00A06231" w:rsidRPr="00366DFC">
        <w:rPr>
          <w:rFonts w:hint="eastAsia"/>
          <w:sz w:val="24"/>
        </w:rPr>
        <w:t>所属</w:t>
      </w:r>
      <w:r w:rsidRPr="00366DFC">
        <w:rPr>
          <w:rFonts w:hint="eastAsia"/>
          <w:sz w:val="24"/>
        </w:rPr>
        <w:t>关系的销售机构（</w:t>
      </w:r>
      <w:r w:rsidR="00A06231" w:rsidRPr="00366DFC">
        <w:rPr>
          <w:rFonts w:hint="eastAsia"/>
          <w:sz w:val="24"/>
        </w:rPr>
        <w:t>须</w:t>
      </w:r>
      <w:r w:rsidRPr="00366DFC">
        <w:rPr>
          <w:rFonts w:hint="eastAsia"/>
          <w:sz w:val="24"/>
        </w:rPr>
        <w:t>提供</w:t>
      </w:r>
      <w:r w:rsidR="00863E91">
        <w:rPr>
          <w:rFonts w:hint="eastAsia"/>
          <w:sz w:val="24"/>
        </w:rPr>
        <w:t>所属关系</w:t>
      </w:r>
      <w:r w:rsidRPr="00366DFC">
        <w:rPr>
          <w:rFonts w:hint="eastAsia"/>
          <w:sz w:val="24"/>
        </w:rPr>
        <w:t>证明文件）</w:t>
      </w:r>
      <w:r w:rsidR="00E04887" w:rsidRPr="00366DFC">
        <w:rPr>
          <w:rFonts w:hint="eastAsia"/>
          <w:sz w:val="24"/>
        </w:rPr>
        <w:t>。</w:t>
      </w:r>
    </w:p>
    <w:p w:rsidR="00421091" w:rsidRDefault="00421091" w:rsidP="008A3D49">
      <w:pPr>
        <w:spacing w:beforeLines="25" w:afterLines="25"/>
        <w:ind w:firstLineChars="200" w:firstLine="480"/>
        <w:rPr>
          <w:rFonts w:ascii="宋体" w:hAnsi="宋体"/>
          <w:sz w:val="24"/>
          <w:szCs w:val="24"/>
        </w:rPr>
      </w:pPr>
      <w:r>
        <w:rPr>
          <w:rFonts w:ascii="宋体" w:hAnsi="宋体" w:hint="eastAsia"/>
          <w:sz w:val="24"/>
          <w:szCs w:val="24"/>
        </w:rPr>
        <w:t>2.投标货币</w:t>
      </w:r>
    </w:p>
    <w:p w:rsidR="00421091" w:rsidRDefault="00421091">
      <w:pPr>
        <w:spacing w:line="440" w:lineRule="exact"/>
        <w:rPr>
          <w:sz w:val="24"/>
        </w:rPr>
      </w:pPr>
      <w:r>
        <w:rPr>
          <w:rFonts w:cs="宋体" w:hint="eastAsia"/>
          <w:color w:val="FF0000"/>
          <w:sz w:val="24"/>
          <w:szCs w:val="24"/>
        </w:rPr>
        <w:t xml:space="preserve">    </w:t>
      </w:r>
      <w:r>
        <w:rPr>
          <w:rFonts w:hint="eastAsia"/>
          <w:sz w:val="24"/>
        </w:rPr>
        <w:t>投标人从中华人民共和国关境内提供的货物和服务用人民币报价。投标人从中华人民共和国</w:t>
      </w:r>
      <w:r w:rsidR="00863E91">
        <w:rPr>
          <w:rFonts w:hint="eastAsia"/>
          <w:sz w:val="24"/>
        </w:rPr>
        <w:t>境</w:t>
      </w:r>
      <w:r>
        <w:rPr>
          <w:rFonts w:hint="eastAsia"/>
          <w:sz w:val="24"/>
        </w:rPr>
        <w:t>外提供的货物和服务可以用美元、欧元、日元或人民币报价。投标人注册地在中华人民共和国境内的</w:t>
      </w:r>
      <w:r>
        <w:rPr>
          <w:rFonts w:hint="eastAsia"/>
          <w:sz w:val="24"/>
        </w:rPr>
        <w:t>(</w:t>
      </w:r>
      <w:r>
        <w:rPr>
          <w:rFonts w:hint="eastAsia"/>
          <w:sz w:val="24"/>
        </w:rPr>
        <w:t>港、澳、台和大陆保税区除外</w:t>
      </w:r>
      <w:r>
        <w:rPr>
          <w:rFonts w:hint="eastAsia"/>
          <w:sz w:val="24"/>
        </w:rPr>
        <w:t>)</w:t>
      </w:r>
      <w:r>
        <w:rPr>
          <w:rFonts w:hint="eastAsia"/>
          <w:sz w:val="24"/>
        </w:rPr>
        <w:t>必须以人民币报价。</w:t>
      </w:r>
    </w:p>
    <w:p w:rsidR="00421091" w:rsidRDefault="00421091" w:rsidP="004B2A8E">
      <w:pPr>
        <w:spacing w:line="360" w:lineRule="auto"/>
        <w:ind w:firstLineChars="200" w:firstLine="480"/>
        <w:jc w:val="left"/>
        <w:rPr>
          <w:rFonts w:ascii="宋体" w:hAnsi="宋体"/>
          <w:sz w:val="24"/>
          <w:szCs w:val="24"/>
        </w:rPr>
      </w:pPr>
      <w:r>
        <w:rPr>
          <w:rFonts w:ascii="宋体" w:hAnsi="宋体" w:hint="eastAsia"/>
          <w:sz w:val="24"/>
          <w:szCs w:val="24"/>
        </w:rPr>
        <w:t>3.业绩要求</w:t>
      </w:r>
      <w:r w:rsidR="004B2A8E">
        <w:rPr>
          <w:rFonts w:ascii="宋体" w:hAnsi="宋体" w:hint="eastAsia"/>
          <w:sz w:val="24"/>
          <w:szCs w:val="24"/>
        </w:rPr>
        <w:t>：</w:t>
      </w:r>
      <w:r>
        <w:rPr>
          <w:rFonts w:ascii="宋体" w:hAnsi="宋体" w:hint="eastAsia"/>
          <w:sz w:val="24"/>
          <w:szCs w:val="24"/>
        </w:rPr>
        <w:t>投标人须具备供货能力和水平。业绩要求见技术方案。</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4.须提供制造商ISO9001质量体系认证证书。</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5.投标人没有处于被责令停业、财产被接管、冻结、破产状态。</w:t>
      </w:r>
    </w:p>
    <w:p w:rsidR="00421091" w:rsidRDefault="00421091">
      <w:pPr>
        <w:spacing w:line="400" w:lineRule="exact"/>
        <w:ind w:firstLineChars="200" w:firstLine="480"/>
        <w:rPr>
          <w:rFonts w:ascii="宋体" w:hAnsi="宋体"/>
          <w:sz w:val="24"/>
          <w:szCs w:val="24"/>
        </w:rPr>
      </w:pPr>
      <w:r>
        <w:rPr>
          <w:rFonts w:ascii="宋体" w:hAnsi="宋体" w:hint="eastAsia"/>
          <w:sz w:val="24"/>
          <w:szCs w:val="24"/>
        </w:rPr>
        <w:t>6.提供投标人出具给投标人代表的有效授权文件（如法人代表授权书），附投标人代表身份证明，并加注其姓名、电话、邮件等联系方式。</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7.在中国政府官方网站、中油集团公司近三年出现过诚信或质量等不良记录的投标人，参与竞争时报价无效。</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8.投标人须提交技术规格书中的关键技术指标。</w:t>
      </w:r>
    </w:p>
    <w:p w:rsidR="00421091" w:rsidRDefault="00421091">
      <w:pPr>
        <w:spacing w:before="120" w:line="360" w:lineRule="auto"/>
        <w:rPr>
          <w:rFonts w:ascii="宋体" w:hAnsi="宋体"/>
          <w:b/>
          <w:sz w:val="24"/>
          <w:szCs w:val="24"/>
        </w:rPr>
      </w:pPr>
      <w:r>
        <w:rPr>
          <w:rFonts w:ascii="宋体" w:hAnsi="宋体" w:hint="eastAsia"/>
          <w:b/>
          <w:sz w:val="24"/>
          <w:szCs w:val="24"/>
        </w:rPr>
        <w:t>*三、</w:t>
      </w:r>
      <w:r>
        <w:rPr>
          <w:rFonts w:ascii="宋体" w:hAnsi="宋体"/>
          <w:b/>
          <w:sz w:val="24"/>
          <w:szCs w:val="24"/>
        </w:rPr>
        <w:t>报价</w:t>
      </w:r>
      <w:r>
        <w:rPr>
          <w:rFonts w:ascii="宋体" w:hAnsi="宋体" w:hint="eastAsia"/>
          <w:b/>
          <w:sz w:val="24"/>
          <w:szCs w:val="24"/>
        </w:rPr>
        <w:t>方式及范围和</w:t>
      </w:r>
      <w:r>
        <w:rPr>
          <w:rFonts w:ascii="宋体" w:hAnsi="宋体"/>
          <w:b/>
          <w:sz w:val="24"/>
          <w:szCs w:val="24"/>
        </w:rPr>
        <w:t>有效期</w:t>
      </w:r>
    </w:p>
    <w:p w:rsidR="00421091" w:rsidRDefault="00421091" w:rsidP="001E6D43">
      <w:pPr>
        <w:spacing w:line="440" w:lineRule="exact"/>
        <w:ind w:firstLineChars="199" w:firstLine="478"/>
        <w:rPr>
          <w:sz w:val="24"/>
          <w:szCs w:val="24"/>
        </w:rPr>
      </w:pPr>
      <w:r>
        <w:rPr>
          <w:rFonts w:hint="eastAsia"/>
          <w:sz w:val="24"/>
          <w:szCs w:val="24"/>
        </w:rPr>
        <w:t>1.</w:t>
      </w:r>
      <w:r>
        <w:rPr>
          <w:rFonts w:hint="eastAsia"/>
          <w:sz w:val="24"/>
          <w:szCs w:val="24"/>
        </w:rPr>
        <w:t>投标报价方式：</w:t>
      </w:r>
    </w:p>
    <w:p w:rsidR="00421091" w:rsidRDefault="00421091">
      <w:pPr>
        <w:spacing w:line="440" w:lineRule="exact"/>
        <w:ind w:firstLineChars="199" w:firstLine="479"/>
        <w:rPr>
          <w:b/>
          <w:sz w:val="24"/>
          <w:szCs w:val="24"/>
        </w:rPr>
      </w:pPr>
      <w:r>
        <w:rPr>
          <w:rFonts w:hint="eastAsia"/>
          <w:b/>
          <w:sz w:val="24"/>
          <w:szCs w:val="24"/>
        </w:rPr>
        <w:lastRenderedPageBreak/>
        <w:t>如果从</w:t>
      </w:r>
      <w:r>
        <w:rPr>
          <w:b/>
          <w:sz w:val="24"/>
          <w:szCs w:val="24"/>
        </w:rPr>
        <w:t>“</w:t>
      </w:r>
      <w:r>
        <w:rPr>
          <w:rFonts w:hint="eastAsia"/>
          <w:b/>
          <w:sz w:val="24"/>
          <w:szCs w:val="24"/>
        </w:rPr>
        <w:t>中华人民共和国关境外提供的货物</w:t>
      </w:r>
      <w:r>
        <w:rPr>
          <w:b/>
          <w:sz w:val="24"/>
          <w:szCs w:val="24"/>
        </w:rPr>
        <w:t>”</w:t>
      </w:r>
      <w:r>
        <w:rPr>
          <w:rFonts w:hint="eastAsia"/>
          <w:b/>
          <w:sz w:val="24"/>
          <w:szCs w:val="24"/>
        </w:rPr>
        <w:t>：</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1）投标总价报CIP长春机场</w:t>
      </w:r>
    </w:p>
    <w:p w:rsidR="00421091" w:rsidRDefault="00421091">
      <w:pPr>
        <w:spacing w:line="440" w:lineRule="exact"/>
        <w:ind w:firstLineChars="200" w:firstLine="480"/>
        <w:rPr>
          <w:rFonts w:hAnsi="Arial"/>
          <w:sz w:val="24"/>
          <w:szCs w:val="24"/>
        </w:rPr>
      </w:pPr>
      <w:r>
        <w:rPr>
          <w:rFonts w:hAnsi="Arial" w:hint="eastAsia"/>
          <w:sz w:val="24"/>
          <w:szCs w:val="24"/>
        </w:rPr>
        <w:t>CIP</w:t>
      </w:r>
      <w:r>
        <w:rPr>
          <w:rFonts w:hAnsi="Arial" w:hint="eastAsia"/>
          <w:sz w:val="24"/>
          <w:szCs w:val="24"/>
        </w:rPr>
        <w:t>报价折算公式</w:t>
      </w:r>
      <w:r>
        <w:rPr>
          <w:rFonts w:hAnsi="Arial" w:hint="eastAsia"/>
          <w:sz w:val="24"/>
          <w:szCs w:val="24"/>
        </w:rPr>
        <w:t>=CIP</w:t>
      </w:r>
      <w:r>
        <w:rPr>
          <w:rFonts w:hAnsi="Arial" w:hint="eastAsia"/>
          <w:sz w:val="24"/>
          <w:szCs w:val="24"/>
        </w:rPr>
        <w:t>价格</w:t>
      </w:r>
      <w:r>
        <w:rPr>
          <w:rFonts w:hAnsi="Arial" w:hint="eastAsia"/>
          <w:sz w:val="24"/>
          <w:szCs w:val="24"/>
        </w:rPr>
        <w:t>*</w:t>
      </w:r>
      <w:r>
        <w:rPr>
          <w:rFonts w:hAnsi="Arial" w:hint="eastAsia"/>
          <w:sz w:val="24"/>
          <w:szCs w:val="24"/>
        </w:rPr>
        <w:t>汇率</w:t>
      </w:r>
      <w:r>
        <w:rPr>
          <w:rFonts w:hAnsi="Arial" w:hint="eastAsia"/>
          <w:sz w:val="24"/>
          <w:szCs w:val="24"/>
        </w:rPr>
        <w:t>+</w:t>
      </w:r>
      <w:r>
        <w:rPr>
          <w:rFonts w:hAnsi="Arial" w:hint="eastAsia"/>
          <w:sz w:val="24"/>
          <w:szCs w:val="24"/>
        </w:rPr>
        <w:t>进口环节税</w:t>
      </w:r>
      <w:r>
        <w:rPr>
          <w:rFonts w:hAnsi="Arial" w:hint="eastAsia"/>
          <w:sz w:val="24"/>
          <w:szCs w:val="24"/>
        </w:rPr>
        <w:t>+</w:t>
      </w:r>
      <w:r>
        <w:rPr>
          <w:rFonts w:hAnsi="Arial" w:hint="eastAsia"/>
          <w:sz w:val="24"/>
          <w:szCs w:val="24"/>
        </w:rPr>
        <w:t>内陆运保费。</w:t>
      </w:r>
    </w:p>
    <w:p w:rsidR="00421091" w:rsidRDefault="00421091">
      <w:pPr>
        <w:spacing w:line="440" w:lineRule="exact"/>
        <w:ind w:firstLineChars="200" w:firstLine="480"/>
        <w:rPr>
          <w:rFonts w:hAnsi="Arial"/>
          <w:sz w:val="24"/>
          <w:szCs w:val="24"/>
        </w:rPr>
      </w:pPr>
      <w:r>
        <w:rPr>
          <w:rFonts w:hint="eastAsia"/>
          <w:sz w:val="24"/>
        </w:rPr>
        <w:t>对列入中华人民共和国商务部所公布加征关税清单的原产于美国的产品，按现行进口关税税率以开标当日海关公布税率为准，并计入评标总价。</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2）最终目的地：吉林省吉林市吉林石化公司仓储中心</w:t>
      </w:r>
    </w:p>
    <w:p w:rsidR="00421091" w:rsidRDefault="00421091">
      <w:pPr>
        <w:spacing w:line="360" w:lineRule="auto"/>
        <w:ind w:firstLineChars="196" w:firstLine="472"/>
        <w:jc w:val="left"/>
        <w:rPr>
          <w:rFonts w:ascii="宋体" w:hAnsi="宋体"/>
          <w:sz w:val="24"/>
          <w:szCs w:val="24"/>
        </w:rPr>
      </w:pPr>
      <w:r>
        <w:rPr>
          <w:rFonts w:ascii="宋体" w:hAnsi="宋体" w:hint="eastAsia"/>
          <w:b/>
          <w:sz w:val="24"/>
          <w:szCs w:val="24"/>
        </w:rPr>
        <w:t>如果投标人为境内投标人：</w:t>
      </w:r>
      <w:r>
        <w:rPr>
          <w:rFonts w:ascii="宋体" w:hAnsi="宋体" w:hint="eastAsia"/>
          <w:sz w:val="24"/>
          <w:szCs w:val="24"/>
        </w:rPr>
        <w:t>投标报价为包含一切费用的货到现场价</w:t>
      </w:r>
      <w:r>
        <w:rPr>
          <w:rFonts w:hint="eastAsia"/>
          <w:sz w:val="24"/>
          <w:szCs w:val="24"/>
        </w:rPr>
        <w:t>（包括</w:t>
      </w:r>
      <w:r>
        <w:rPr>
          <w:rFonts w:ascii="宋体" w:hAnsi="宋体" w:hint="eastAsia"/>
          <w:sz w:val="24"/>
          <w:szCs w:val="24"/>
        </w:rPr>
        <w:t>13%增值税、运费及其它相关费用），交货地点：吉林省吉林市吉林石化公司仓储中心。</w:t>
      </w:r>
    </w:p>
    <w:p w:rsidR="00421091" w:rsidRDefault="00421091">
      <w:pPr>
        <w:spacing w:line="360" w:lineRule="auto"/>
        <w:ind w:firstLineChars="200" w:firstLine="482"/>
        <w:jc w:val="left"/>
        <w:rPr>
          <w:rFonts w:ascii="宋体" w:hAnsi="宋体"/>
          <w:b/>
          <w:bCs/>
          <w:sz w:val="24"/>
          <w:szCs w:val="24"/>
        </w:rPr>
      </w:pPr>
      <w:r>
        <w:rPr>
          <w:rFonts w:ascii="宋体" w:hAnsi="宋体" w:hint="eastAsia"/>
          <w:b/>
          <w:bCs/>
          <w:sz w:val="24"/>
          <w:szCs w:val="24"/>
        </w:rPr>
        <w:t>最高投标限价：见</w:t>
      </w:r>
      <w:r>
        <w:rPr>
          <w:rFonts w:ascii="宋体" w:hAnsi="宋体" w:hint="eastAsia"/>
          <w:b/>
          <w:sz w:val="24"/>
          <w:szCs w:val="24"/>
        </w:rPr>
        <w:t>采购物资名称及相关要求</w:t>
      </w:r>
    </w:p>
    <w:p w:rsidR="00421091" w:rsidRDefault="00421091">
      <w:pPr>
        <w:spacing w:line="440" w:lineRule="exact"/>
        <w:ind w:firstLineChars="200" w:firstLine="482"/>
        <w:rPr>
          <w:rFonts w:hAnsi="Arial"/>
          <w:b/>
          <w:sz w:val="24"/>
          <w:szCs w:val="24"/>
        </w:rPr>
      </w:pPr>
      <w:r>
        <w:rPr>
          <w:rFonts w:ascii="宋体" w:hAnsi="宋体" w:hint="eastAsia"/>
          <w:b/>
          <w:sz w:val="24"/>
          <w:szCs w:val="24"/>
        </w:rPr>
        <w:t>注：</w:t>
      </w:r>
      <w:r>
        <w:rPr>
          <w:rFonts w:hAnsi="Arial" w:hint="eastAsia"/>
          <w:b/>
          <w:sz w:val="24"/>
          <w:szCs w:val="24"/>
        </w:rPr>
        <w:t>最高投标限价为包含一切费用的货到现场价。外币报价的，按公式折算评标价。</w:t>
      </w:r>
      <w:r>
        <w:rPr>
          <w:rFonts w:hAnsi="Arial"/>
          <w:b/>
          <w:sz w:val="24"/>
          <w:szCs w:val="24"/>
        </w:rPr>
        <w:t>投标人的投标</w:t>
      </w:r>
      <w:r w:rsidRPr="00967053">
        <w:rPr>
          <w:rFonts w:hAnsi="Arial"/>
          <w:b/>
          <w:sz w:val="24"/>
          <w:szCs w:val="24"/>
        </w:rPr>
        <w:t>报价</w:t>
      </w:r>
      <w:r w:rsidRPr="00967053">
        <w:rPr>
          <w:rFonts w:hAnsi="Arial" w:hint="eastAsia"/>
          <w:b/>
          <w:sz w:val="24"/>
          <w:szCs w:val="24"/>
        </w:rPr>
        <w:t>/</w:t>
      </w:r>
      <w:r w:rsidRPr="00967053">
        <w:rPr>
          <w:rFonts w:hAnsi="Arial" w:hint="eastAsia"/>
          <w:b/>
          <w:sz w:val="24"/>
          <w:szCs w:val="24"/>
        </w:rPr>
        <w:t>评标价</w:t>
      </w:r>
      <w:r w:rsidRPr="00967053">
        <w:rPr>
          <w:rFonts w:hAnsi="Arial"/>
          <w:b/>
          <w:sz w:val="24"/>
          <w:szCs w:val="24"/>
        </w:rPr>
        <w:t>超出</w:t>
      </w:r>
      <w:proofErr w:type="gramStart"/>
      <w:r w:rsidRPr="00967053">
        <w:rPr>
          <w:rFonts w:hAnsi="Arial"/>
          <w:b/>
          <w:sz w:val="24"/>
          <w:szCs w:val="24"/>
        </w:rPr>
        <w:t>该最高</w:t>
      </w:r>
      <w:proofErr w:type="gramEnd"/>
      <w:r>
        <w:rPr>
          <w:rFonts w:hAnsi="Arial"/>
          <w:b/>
          <w:sz w:val="24"/>
          <w:szCs w:val="24"/>
        </w:rPr>
        <w:t>投标限价时，其投标将被否决。</w:t>
      </w:r>
    </w:p>
    <w:p w:rsidR="00421091" w:rsidRDefault="00421091">
      <w:pPr>
        <w:spacing w:line="360" w:lineRule="auto"/>
        <w:ind w:firstLineChars="150" w:firstLine="360"/>
        <w:rPr>
          <w:rFonts w:ascii="宋体" w:hAnsi="宋体"/>
          <w:b/>
          <w:sz w:val="24"/>
          <w:szCs w:val="24"/>
        </w:rPr>
      </w:pPr>
      <w:r>
        <w:rPr>
          <w:rFonts w:ascii="宋体" w:hAnsi="宋体" w:hint="eastAsia"/>
          <w:sz w:val="24"/>
          <w:szCs w:val="24"/>
        </w:rPr>
        <w:t>2.报价有效期至少60天。</w:t>
      </w:r>
    </w:p>
    <w:p w:rsidR="00421091" w:rsidRDefault="00421091">
      <w:pPr>
        <w:spacing w:line="440" w:lineRule="exact"/>
        <w:ind w:firstLineChars="150" w:firstLine="360"/>
        <w:rPr>
          <w:rFonts w:ascii="宋体" w:hAnsi="宋体"/>
          <w:b/>
          <w:color w:val="FF0000"/>
          <w:sz w:val="24"/>
          <w:szCs w:val="24"/>
        </w:rPr>
      </w:pPr>
      <w:r>
        <w:rPr>
          <w:rFonts w:ascii="宋体" w:hAnsi="宋体" w:hint="eastAsia"/>
          <w:color w:val="000000"/>
          <w:sz w:val="24"/>
          <w:szCs w:val="24"/>
        </w:rPr>
        <w:t>3.投标报价中供货内容不允许有缺漏，否则将否决其投标。</w:t>
      </w:r>
    </w:p>
    <w:p w:rsidR="00421091" w:rsidRDefault="00421091">
      <w:pPr>
        <w:spacing w:line="440" w:lineRule="exact"/>
        <w:ind w:firstLineChars="200" w:firstLine="480"/>
        <w:rPr>
          <w:rFonts w:ascii="宋体" w:hAnsi="宋体"/>
          <w:color w:val="FF0000"/>
          <w:sz w:val="24"/>
          <w:szCs w:val="24"/>
        </w:rPr>
      </w:pPr>
      <w:r>
        <w:rPr>
          <w:rFonts w:hint="eastAsia"/>
          <w:sz w:val="24"/>
          <w:szCs w:val="24"/>
          <w:lang w:val="en-GB"/>
        </w:rPr>
        <w:t>上述缺漏项为实质性偏离，</w:t>
      </w:r>
      <w:r>
        <w:rPr>
          <w:rFonts w:hAnsi="Arial" w:hint="eastAsia"/>
          <w:sz w:val="24"/>
          <w:szCs w:val="24"/>
        </w:rPr>
        <w:t>应当否决其投标。缺漏项在允许范围内的，评标时应当要求投标人确认缺漏项是否包含在投标价中，确认包含的，将其他有效投标中该项的</w:t>
      </w:r>
      <w:proofErr w:type="gramStart"/>
      <w:r>
        <w:rPr>
          <w:rFonts w:hAnsi="Arial" w:hint="eastAsia"/>
          <w:sz w:val="24"/>
          <w:szCs w:val="24"/>
        </w:rPr>
        <w:t>最</w:t>
      </w:r>
      <w:proofErr w:type="gramEnd"/>
      <w:r>
        <w:rPr>
          <w:rFonts w:hAnsi="Arial" w:hint="eastAsia"/>
          <w:sz w:val="24"/>
          <w:szCs w:val="24"/>
        </w:rPr>
        <w:t>高价计入其评标总价，并依据此评标总价对其一般商务和技术条款（参数）偏离进行价格调整；若投标人确认缺漏项不包含在投标价中的，评标委员会有权否决其投标。确认不包含的，应当否决其投标；签订合同时以投标价为准。</w:t>
      </w:r>
    </w:p>
    <w:p w:rsidR="00421091" w:rsidRDefault="00421091">
      <w:pPr>
        <w:spacing w:line="360" w:lineRule="auto"/>
        <w:jc w:val="left"/>
        <w:rPr>
          <w:rFonts w:ascii="宋体" w:hAnsi="宋体"/>
          <w:b/>
          <w:sz w:val="24"/>
          <w:szCs w:val="24"/>
        </w:rPr>
      </w:pPr>
      <w:r>
        <w:rPr>
          <w:rFonts w:ascii="宋体" w:hAnsi="宋体" w:hint="eastAsia"/>
          <w:b/>
          <w:sz w:val="24"/>
          <w:szCs w:val="24"/>
        </w:rPr>
        <w:t>*四、交货期</w:t>
      </w:r>
    </w:p>
    <w:p w:rsidR="00FF3CE3" w:rsidRPr="00713F13" w:rsidRDefault="008F1791" w:rsidP="00FF3CE3">
      <w:pPr>
        <w:pStyle w:val="10"/>
        <w:spacing w:line="502" w:lineRule="atLeast"/>
        <w:textAlignment w:val="top"/>
        <w:rPr>
          <w:rFonts w:cs="宋体"/>
        </w:rPr>
      </w:pPr>
      <w:r>
        <w:rPr>
          <w:rFonts w:cs="宋体" w:hint="eastAsia"/>
        </w:rPr>
        <w:t>2021</w:t>
      </w:r>
      <w:r>
        <w:rPr>
          <w:rFonts w:cs="宋体" w:hint="eastAsia"/>
        </w:rPr>
        <w:t>年</w:t>
      </w:r>
      <w:r>
        <w:rPr>
          <w:rFonts w:cs="宋体" w:hint="eastAsia"/>
        </w:rPr>
        <w:t>12</w:t>
      </w:r>
      <w:r>
        <w:rPr>
          <w:rFonts w:cs="宋体" w:hint="eastAsia"/>
        </w:rPr>
        <w:t>月</w:t>
      </w:r>
      <w:r w:rsidR="002B3681">
        <w:rPr>
          <w:rFonts w:cs="宋体" w:hint="eastAsia"/>
        </w:rPr>
        <w:t>10</w:t>
      </w:r>
      <w:r>
        <w:rPr>
          <w:rFonts w:cs="宋体" w:hint="eastAsia"/>
        </w:rPr>
        <w:t>日</w:t>
      </w:r>
      <w:r w:rsidR="00FF3CE3" w:rsidRPr="00713F13">
        <w:rPr>
          <w:rFonts w:cs="宋体" w:hint="eastAsia"/>
        </w:rPr>
        <w:t>（</w:t>
      </w:r>
      <w:r>
        <w:rPr>
          <w:rFonts w:cs="宋体" w:hint="eastAsia"/>
        </w:rPr>
        <w:t>CIP</w:t>
      </w:r>
      <w:r w:rsidR="00FF3CE3" w:rsidRPr="00713F13">
        <w:rPr>
          <w:rFonts w:cs="宋体" w:hint="eastAsia"/>
        </w:rPr>
        <w:t>条款下货到</w:t>
      </w:r>
      <w:r>
        <w:rPr>
          <w:rFonts w:cs="宋体" w:hint="eastAsia"/>
        </w:rPr>
        <w:t>长春机场，</w:t>
      </w:r>
      <w:r>
        <w:rPr>
          <w:rFonts w:cs="宋体" w:hint="eastAsia"/>
        </w:rPr>
        <w:t>CIF</w:t>
      </w:r>
      <w:r>
        <w:rPr>
          <w:rFonts w:cs="宋体" w:hint="eastAsia"/>
        </w:rPr>
        <w:t>条款下货到大连港</w:t>
      </w:r>
      <w:r w:rsidR="00FF3CE3" w:rsidRPr="00713F13">
        <w:rPr>
          <w:rFonts w:cs="宋体" w:hint="eastAsia"/>
        </w:rPr>
        <w:t>）。</w:t>
      </w:r>
    </w:p>
    <w:p w:rsidR="00FF3CE3" w:rsidRPr="00FF3CE3" w:rsidRDefault="008F1791" w:rsidP="004B2A8E">
      <w:pPr>
        <w:pStyle w:val="10"/>
        <w:spacing w:line="502" w:lineRule="atLeast"/>
        <w:textAlignment w:val="top"/>
        <w:rPr>
          <w:rFonts w:ascii="宋体" w:hAnsi="宋体"/>
          <w:b/>
          <w:color w:val="FF0000"/>
        </w:rPr>
      </w:pPr>
      <w:r>
        <w:rPr>
          <w:rFonts w:cs="宋体" w:hint="eastAsia"/>
        </w:rPr>
        <w:t>2021</w:t>
      </w:r>
      <w:r>
        <w:rPr>
          <w:rFonts w:cs="宋体" w:hint="eastAsia"/>
        </w:rPr>
        <w:t>年</w:t>
      </w:r>
      <w:r>
        <w:rPr>
          <w:rFonts w:cs="宋体" w:hint="eastAsia"/>
        </w:rPr>
        <w:t>12</w:t>
      </w:r>
      <w:r>
        <w:rPr>
          <w:rFonts w:cs="宋体" w:hint="eastAsia"/>
        </w:rPr>
        <w:t>月</w:t>
      </w:r>
      <w:r w:rsidR="002B3681">
        <w:rPr>
          <w:rFonts w:cs="宋体" w:hint="eastAsia"/>
        </w:rPr>
        <w:t>10</w:t>
      </w:r>
      <w:r>
        <w:rPr>
          <w:rFonts w:cs="宋体" w:hint="eastAsia"/>
        </w:rPr>
        <w:t>日</w:t>
      </w:r>
      <w:r w:rsidR="00FF3CE3" w:rsidRPr="00713F13">
        <w:rPr>
          <w:rFonts w:cs="宋体" w:hint="eastAsia"/>
        </w:rPr>
        <w:t>（境内投标人，吉林石化公司仓储中心）</w:t>
      </w:r>
    </w:p>
    <w:p w:rsidR="00421091" w:rsidRDefault="00421091">
      <w:pPr>
        <w:spacing w:line="360" w:lineRule="auto"/>
        <w:jc w:val="left"/>
        <w:rPr>
          <w:rFonts w:ascii="宋体" w:hAnsi="宋体"/>
          <w:b/>
          <w:sz w:val="24"/>
          <w:szCs w:val="24"/>
        </w:rPr>
      </w:pPr>
      <w:r>
        <w:rPr>
          <w:rFonts w:ascii="宋体" w:hAnsi="宋体" w:hint="eastAsia"/>
          <w:b/>
          <w:sz w:val="24"/>
          <w:szCs w:val="24"/>
        </w:rPr>
        <w:t>*五、检验、验收标准</w:t>
      </w:r>
    </w:p>
    <w:p w:rsidR="00421091" w:rsidRDefault="00421091">
      <w:pPr>
        <w:spacing w:line="360" w:lineRule="auto"/>
        <w:jc w:val="left"/>
        <w:rPr>
          <w:rFonts w:ascii="宋体" w:hAnsi="宋体"/>
          <w:b/>
          <w:sz w:val="24"/>
          <w:szCs w:val="24"/>
        </w:rPr>
      </w:pPr>
      <w:r>
        <w:rPr>
          <w:rFonts w:ascii="宋体" w:hAnsi="宋体" w:hint="eastAsia"/>
          <w:b/>
          <w:sz w:val="24"/>
          <w:szCs w:val="24"/>
        </w:rPr>
        <w:t xml:space="preserve">  </w:t>
      </w:r>
      <w:r>
        <w:rPr>
          <w:rFonts w:ascii="宋体" w:hAnsi="宋体" w:hint="eastAsia"/>
          <w:sz w:val="24"/>
          <w:szCs w:val="24"/>
        </w:rPr>
        <w:t xml:space="preserve">  详见竞价技术方案。</w:t>
      </w:r>
    </w:p>
    <w:p w:rsidR="00421091" w:rsidRDefault="00421091">
      <w:pPr>
        <w:spacing w:line="360" w:lineRule="auto"/>
        <w:jc w:val="left"/>
        <w:rPr>
          <w:rFonts w:ascii="宋体" w:hAnsi="宋体"/>
          <w:b/>
          <w:sz w:val="24"/>
          <w:szCs w:val="24"/>
        </w:rPr>
      </w:pPr>
      <w:r>
        <w:rPr>
          <w:rFonts w:ascii="宋体" w:hAnsi="宋体" w:hint="eastAsia"/>
          <w:b/>
          <w:sz w:val="24"/>
          <w:szCs w:val="24"/>
        </w:rPr>
        <w:t>*六、</w:t>
      </w:r>
      <w:r>
        <w:rPr>
          <w:rFonts w:ascii="宋体" w:hAnsi="宋体"/>
          <w:b/>
          <w:sz w:val="24"/>
          <w:szCs w:val="24"/>
        </w:rPr>
        <w:t>包装</w:t>
      </w:r>
      <w:r>
        <w:rPr>
          <w:rFonts w:ascii="宋体" w:hAnsi="宋体" w:hint="eastAsia"/>
          <w:b/>
          <w:sz w:val="24"/>
          <w:szCs w:val="24"/>
        </w:rPr>
        <w:t>运输要求</w:t>
      </w:r>
    </w:p>
    <w:p w:rsidR="00421091" w:rsidRDefault="00421091">
      <w:pPr>
        <w:snapToGrid w:val="0"/>
        <w:spacing w:line="400" w:lineRule="exact"/>
        <w:ind w:firstLineChars="200" w:firstLine="480"/>
        <w:rPr>
          <w:rFonts w:ascii="宋体" w:hAnsi="宋体"/>
          <w:sz w:val="24"/>
          <w:szCs w:val="24"/>
        </w:rPr>
      </w:pPr>
      <w:r>
        <w:rPr>
          <w:rFonts w:ascii="宋体" w:hAnsi="宋体" w:hint="eastAsia"/>
          <w:sz w:val="24"/>
          <w:szCs w:val="24"/>
        </w:rPr>
        <w:t>以不损坏物资为原则；包装物及标识的具体要求</w:t>
      </w:r>
      <w:r>
        <w:rPr>
          <w:rFonts w:ascii="宋体" w:hAnsi="宋体"/>
          <w:sz w:val="24"/>
          <w:szCs w:val="24"/>
        </w:rPr>
        <w:t>:</w:t>
      </w:r>
      <w:r>
        <w:rPr>
          <w:rFonts w:ascii="宋体" w:hAnsi="宋体" w:hint="eastAsia"/>
          <w:sz w:val="24"/>
          <w:szCs w:val="24"/>
        </w:rPr>
        <w:t>包装物牢固可靠，应注明设备名称、规格型号，包装费用由卖方承担。</w:t>
      </w:r>
      <w:r>
        <w:rPr>
          <w:rFonts w:ascii="宋体" w:hAnsi="宋体"/>
          <w:sz w:val="24"/>
          <w:szCs w:val="24"/>
        </w:rPr>
        <w:t xml:space="preserve"> </w:t>
      </w:r>
      <w:r>
        <w:rPr>
          <w:rFonts w:ascii="宋体" w:hAnsi="宋体" w:hint="eastAsia"/>
          <w:sz w:val="24"/>
          <w:szCs w:val="24"/>
        </w:rPr>
        <w:t>包装不符合标准或约定</w:t>
      </w:r>
      <w:r>
        <w:rPr>
          <w:rFonts w:ascii="宋体" w:hAnsi="宋体"/>
          <w:sz w:val="24"/>
          <w:szCs w:val="24"/>
        </w:rPr>
        <w:t>,</w:t>
      </w:r>
      <w:r>
        <w:rPr>
          <w:rFonts w:ascii="宋体" w:hAnsi="宋体" w:hint="eastAsia"/>
          <w:sz w:val="24"/>
          <w:szCs w:val="24"/>
        </w:rPr>
        <w:t>造成货物毁损灭失或其他后果的</w:t>
      </w:r>
      <w:r>
        <w:rPr>
          <w:rFonts w:ascii="宋体" w:hAnsi="宋体"/>
          <w:sz w:val="24"/>
          <w:szCs w:val="24"/>
        </w:rPr>
        <w:t>,</w:t>
      </w:r>
      <w:r>
        <w:rPr>
          <w:rFonts w:ascii="宋体" w:hAnsi="宋体" w:hint="eastAsia"/>
          <w:sz w:val="24"/>
          <w:szCs w:val="24"/>
        </w:rPr>
        <w:t>由卖方承担相应责任。</w:t>
      </w:r>
    </w:p>
    <w:p w:rsidR="00421091" w:rsidRDefault="00421091">
      <w:pPr>
        <w:snapToGrid w:val="0"/>
        <w:spacing w:line="400" w:lineRule="exact"/>
        <w:ind w:firstLineChars="200" w:firstLine="480"/>
        <w:rPr>
          <w:rFonts w:ascii="宋体" w:hAnsi="宋体"/>
          <w:sz w:val="24"/>
          <w:szCs w:val="24"/>
        </w:rPr>
      </w:pPr>
      <w:r>
        <w:rPr>
          <w:rFonts w:ascii="宋体" w:hAnsi="宋体" w:hint="eastAsia"/>
          <w:sz w:val="24"/>
          <w:szCs w:val="24"/>
        </w:rPr>
        <w:t>包装物是否回收：否。</w:t>
      </w:r>
    </w:p>
    <w:p w:rsidR="00421091" w:rsidRDefault="00421091">
      <w:pPr>
        <w:spacing w:line="360" w:lineRule="auto"/>
        <w:jc w:val="left"/>
        <w:rPr>
          <w:rFonts w:ascii="宋体" w:hAnsi="宋体"/>
          <w:b/>
          <w:sz w:val="24"/>
          <w:szCs w:val="24"/>
        </w:rPr>
      </w:pPr>
      <w:r>
        <w:rPr>
          <w:rFonts w:ascii="宋体" w:hAnsi="宋体" w:hint="eastAsia"/>
          <w:b/>
          <w:sz w:val="24"/>
          <w:szCs w:val="24"/>
        </w:rPr>
        <w:t>*七、付款条件</w:t>
      </w:r>
    </w:p>
    <w:p w:rsidR="00421091" w:rsidRDefault="00421091">
      <w:pPr>
        <w:spacing w:line="360" w:lineRule="auto"/>
        <w:ind w:firstLineChars="200" w:firstLine="480"/>
        <w:jc w:val="left"/>
        <w:outlineLvl w:val="0"/>
        <w:rPr>
          <w:rFonts w:ascii="宋体" w:hAnsi="宋体"/>
          <w:sz w:val="24"/>
          <w:szCs w:val="24"/>
        </w:rPr>
      </w:pPr>
      <w:r>
        <w:rPr>
          <w:rFonts w:ascii="宋体" w:hAnsi="宋体" w:hint="eastAsia"/>
          <w:sz w:val="24"/>
          <w:szCs w:val="24"/>
        </w:rPr>
        <w:lastRenderedPageBreak/>
        <w:t>中标候选人应当具备接受以下付款条件的能力：</w:t>
      </w:r>
    </w:p>
    <w:p w:rsidR="00421091" w:rsidRDefault="00421091">
      <w:pPr>
        <w:spacing w:line="360" w:lineRule="auto"/>
        <w:ind w:firstLineChars="200" w:firstLine="480"/>
        <w:jc w:val="left"/>
        <w:rPr>
          <w:sz w:val="24"/>
          <w:szCs w:val="24"/>
        </w:rPr>
      </w:pPr>
      <w:r>
        <w:rPr>
          <w:rFonts w:ascii="宋体" w:hAnsi="宋体" w:hint="eastAsia"/>
          <w:sz w:val="24"/>
          <w:szCs w:val="24"/>
        </w:rPr>
        <w:t>1.</w:t>
      </w:r>
      <w:r>
        <w:rPr>
          <w:sz w:val="24"/>
          <w:szCs w:val="24"/>
        </w:rPr>
        <w:t>货到验收合格</w:t>
      </w:r>
      <w:r>
        <w:rPr>
          <w:rFonts w:ascii="宋体" w:hAnsi="宋体" w:hint="eastAsia"/>
          <w:sz w:val="24"/>
          <w:szCs w:val="24"/>
        </w:rPr>
        <w:t>（</w:t>
      </w:r>
      <w:r>
        <w:rPr>
          <w:rFonts w:cs="宋体" w:hint="eastAsia"/>
          <w:sz w:val="24"/>
          <w:szCs w:val="24"/>
        </w:rPr>
        <w:t>并提供全套单据）</w:t>
      </w:r>
      <w:r>
        <w:rPr>
          <w:sz w:val="24"/>
          <w:szCs w:val="24"/>
        </w:rPr>
        <w:t>后支付合同价款的</w:t>
      </w:r>
      <w:r>
        <w:rPr>
          <w:sz w:val="24"/>
          <w:szCs w:val="24"/>
        </w:rPr>
        <w:t>90</w:t>
      </w:r>
      <w:r>
        <w:rPr>
          <w:sz w:val="24"/>
          <w:szCs w:val="24"/>
        </w:rPr>
        <w:t>％，合同价款的</w:t>
      </w:r>
      <w:r>
        <w:rPr>
          <w:sz w:val="24"/>
          <w:szCs w:val="24"/>
        </w:rPr>
        <w:t>10</w:t>
      </w:r>
      <w:r>
        <w:rPr>
          <w:sz w:val="24"/>
          <w:szCs w:val="24"/>
        </w:rPr>
        <w:t>％作为质量验收保证金，质量验收保证期满后若无质量问题予以支付</w:t>
      </w:r>
      <w:r>
        <w:rPr>
          <w:rFonts w:hint="eastAsia"/>
          <w:sz w:val="24"/>
          <w:szCs w:val="24"/>
        </w:rPr>
        <w:t>。</w:t>
      </w:r>
    </w:p>
    <w:p w:rsidR="00421091" w:rsidRDefault="00421091">
      <w:pPr>
        <w:spacing w:line="360" w:lineRule="auto"/>
        <w:ind w:firstLineChars="200" w:firstLine="480"/>
        <w:jc w:val="left"/>
        <w:rPr>
          <w:rFonts w:ascii="宋体" w:hAnsi="宋体"/>
          <w:b/>
          <w:sz w:val="24"/>
          <w:szCs w:val="24"/>
        </w:rPr>
      </w:pPr>
      <w:r>
        <w:rPr>
          <w:rFonts w:ascii="宋体" w:hAnsi="宋体" w:hint="eastAsia"/>
          <w:sz w:val="24"/>
          <w:szCs w:val="24"/>
        </w:rPr>
        <w:t>2.</w:t>
      </w:r>
      <w:r>
        <w:rPr>
          <w:rFonts w:cs="宋体" w:hint="eastAsia"/>
          <w:sz w:val="24"/>
          <w:szCs w:val="24"/>
        </w:rPr>
        <w:t>（仅针对境外投标人）</w:t>
      </w:r>
      <w:r>
        <w:rPr>
          <w:rFonts w:ascii="宋体" w:hAnsi="宋体" w:hint="eastAsia"/>
          <w:sz w:val="24"/>
          <w:szCs w:val="24"/>
        </w:rPr>
        <w:t>货到验收合格（</w:t>
      </w:r>
      <w:r>
        <w:rPr>
          <w:rFonts w:cs="宋体" w:hint="eastAsia"/>
          <w:sz w:val="24"/>
          <w:szCs w:val="24"/>
        </w:rPr>
        <w:t>并提供全套单据）</w:t>
      </w:r>
      <w:r>
        <w:rPr>
          <w:rFonts w:ascii="宋体" w:hAnsi="宋体" w:hint="eastAsia"/>
          <w:sz w:val="24"/>
          <w:szCs w:val="24"/>
        </w:rPr>
        <w:t>后，30天内支付90%货款，剩余10%货款作为质保金，</w:t>
      </w:r>
      <w:proofErr w:type="gramStart"/>
      <w:r>
        <w:rPr>
          <w:rFonts w:ascii="宋体" w:hAnsi="宋体" w:hint="eastAsia"/>
          <w:sz w:val="24"/>
          <w:szCs w:val="24"/>
        </w:rPr>
        <w:t>待质保期</w:t>
      </w:r>
      <w:proofErr w:type="gramEnd"/>
      <w:r>
        <w:rPr>
          <w:rFonts w:ascii="宋体" w:hAnsi="宋体" w:hint="eastAsia"/>
          <w:sz w:val="24"/>
          <w:szCs w:val="24"/>
        </w:rPr>
        <w:t>结束后付款；</w:t>
      </w:r>
      <w:r w:rsidR="001B5342" w:rsidRPr="00967053">
        <w:rPr>
          <w:rFonts w:ascii="宋体" w:hAnsi="宋体" w:hint="eastAsia"/>
          <w:sz w:val="24"/>
          <w:szCs w:val="24"/>
        </w:rPr>
        <w:t>或货到验收合格（</w:t>
      </w:r>
      <w:r w:rsidR="001B5342" w:rsidRPr="00967053">
        <w:rPr>
          <w:rFonts w:cs="宋体" w:hint="eastAsia"/>
          <w:sz w:val="24"/>
          <w:szCs w:val="24"/>
        </w:rPr>
        <w:t>并提供全套单据</w:t>
      </w:r>
      <w:r w:rsidR="001B5342" w:rsidRPr="00967053">
        <w:rPr>
          <w:rFonts w:cs="宋体" w:hint="eastAsia"/>
          <w:sz w:val="24"/>
          <w:szCs w:val="24"/>
        </w:rPr>
        <w:t>+10%</w:t>
      </w:r>
      <w:r w:rsidR="001B5342" w:rsidRPr="00967053">
        <w:rPr>
          <w:rFonts w:cs="宋体" w:hint="eastAsia"/>
          <w:sz w:val="24"/>
          <w:szCs w:val="24"/>
        </w:rPr>
        <w:t>银行保函）</w:t>
      </w:r>
      <w:r w:rsidR="001B5342" w:rsidRPr="00967053">
        <w:rPr>
          <w:rFonts w:ascii="宋体" w:hAnsi="宋体" w:hint="eastAsia"/>
          <w:sz w:val="24"/>
          <w:szCs w:val="24"/>
        </w:rPr>
        <w:t>后，30天内支付100%货款；</w:t>
      </w:r>
      <w:r>
        <w:rPr>
          <w:rFonts w:ascii="宋体" w:hAnsi="宋体" w:hint="eastAsia"/>
          <w:sz w:val="24"/>
          <w:szCs w:val="24"/>
        </w:rPr>
        <w:t>或</w:t>
      </w:r>
      <w:r>
        <w:rPr>
          <w:rFonts w:cs="宋体" w:hint="eastAsia"/>
          <w:sz w:val="24"/>
          <w:szCs w:val="24"/>
        </w:rPr>
        <w:t>发货前</w:t>
      </w:r>
      <w:r>
        <w:rPr>
          <w:sz w:val="24"/>
          <w:szCs w:val="24"/>
        </w:rPr>
        <w:t>30</w:t>
      </w:r>
      <w:r>
        <w:rPr>
          <w:rFonts w:cs="宋体" w:hint="eastAsia"/>
          <w:sz w:val="24"/>
          <w:szCs w:val="24"/>
        </w:rPr>
        <w:t>天</w:t>
      </w:r>
      <w:r>
        <w:rPr>
          <w:sz w:val="24"/>
          <w:szCs w:val="24"/>
        </w:rPr>
        <w:t>100%</w:t>
      </w:r>
      <w:r>
        <w:rPr>
          <w:rFonts w:cs="宋体" w:hint="eastAsia"/>
          <w:sz w:val="24"/>
          <w:szCs w:val="24"/>
        </w:rPr>
        <w:t>信用证</w:t>
      </w:r>
      <w:r>
        <w:rPr>
          <w:sz w:val="24"/>
          <w:szCs w:val="24"/>
        </w:rPr>
        <w:t>+10%</w:t>
      </w:r>
      <w:r>
        <w:rPr>
          <w:rFonts w:cs="宋体" w:hint="eastAsia"/>
          <w:sz w:val="24"/>
          <w:szCs w:val="24"/>
        </w:rPr>
        <w:t>银行保函。</w:t>
      </w:r>
    </w:p>
    <w:p w:rsidR="00421091" w:rsidRDefault="00421091">
      <w:pPr>
        <w:spacing w:line="360" w:lineRule="auto"/>
        <w:jc w:val="left"/>
        <w:rPr>
          <w:rFonts w:ascii="宋体" w:hAnsi="宋体"/>
          <w:sz w:val="24"/>
          <w:szCs w:val="24"/>
        </w:rPr>
      </w:pPr>
      <w:r>
        <w:rPr>
          <w:rFonts w:ascii="宋体" w:hAnsi="宋体" w:hint="eastAsia"/>
          <w:b/>
          <w:sz w:val="24"/>
          <w:szCs w:val="24"/>
        </w:rPr>
        <w:t>*八、评审方法：</w:t>
      </w:r>
      <w:r>
        <w:rPr>
          <w:rFonts w:ascii="宋体" w:hAnsi="宋体" w:hint="eastAsia"/>
          <w:sz w:val="24"/>
          <w:szCs w:val="24"/>
        </w:rPr>
        <w:t>（最低评标价法）。</w:t>
      </w:r>
    </w:p>
    <w:p w:rsidR="00421091" w:rsidRDefault="00421091">
      <w:pPr>
        <w:spacing w:line="400" w:lineRule="exact"/>
        <w:ind w:firstLineChars="200" w:firstLine="480"/>
        <w:rPr>
          <w:sz w:val="24"/>
          <w:szCs w:val="24"/>
        </w:rPr>
      </w:pPr>
      <w:r>
        <w:rPr>
          <w:rFonts w:ascii="宋体" w:hAnsi="宋体" w:hint="eastAsia"/>
          <w:sz w:val="24"/>
          <w:szCs w:val="24"/>
        </w:rPr>
        <w:t>1.</w:t>
      </w:r>
      <w:r>
        <w:rPr>
          <w:sz w:val="24"/>
          <w:szCs w:val="24"/>
        </w:rPr>
        <w:t>计算评标总价时，以货物到达</w:t>
      </w:r>
      <w:r>
        <w:rPr>
          <w:rFonts w:hint="eastAsia"/>
          <w:sz w:val="24"/>
          <w:szCs w:val="24"/>
        </w:rPr>
        <w:t>采购</w:t>
      </w:r>
      <w:r>
        <w:rPr>
          <w:sz w:val="24"/>
          <w:szCs w:val="24"/>
        </w:rPr>
        <w:t>人指定地点为依据。境外产品为</w:t>
      </w:r>
      <w:r w:rsidR="008F1791">
        <w:rPr>
          <w:rFonts w:hint="eastAsia"/>
          <w:sz w:val="24"/>
          <w:szCs w:val="24"/>
        </w:rPr>
        <w:t>CIP</w:t>
      </w:r>
      <w:r w:rsidR="008F1791">
        <w:rPr>
          <w:rFonts w:hint="eastAsia"/>
          <w:sz w:val="24"/>
          <w:szCs w:val="24"/>
        </w:rPr>
        <w:t>、</w:t>
      </w:r>
      <w:r w:rsidR="008F1791">
        <w:rPr>
          <w:rFonts w:hint="eastAsia"/>
          <w:sz w:val="24"/>
          <w:szCs w:val="24"/>
        </w:rPr>
        <w:t xml:space="preserve">CIF </w:t>
      </w:r>
      <w:r>
        <w:rPr>
          <w:sz w:val="24"/>
          <w:szCs w:val="24"/>
        </w:rPr>
        <w:t>价、进口环节税及境内运输费、保险费之和；境内产品为</w:t>
      </w:r>
      <w:r>
        <w:rPr>
          <w:rFonts w:hint="eastAsia"/>
          <w:sz w:val="24"/>
          <w:szCs w:val="24"/>
        </w:rPr>
        <w:t>包含一切费用的货到现场价。</w:t>
      </w:r>
    </w:p>
    <w:p w:rsidR="00421091" w:rsidRDefault="00421091">
      <w:pPr>
        <w:spacing w:line="440" w:lineRule="exact"/>
        <w:ind w:firstLineChars="200" w:firstLine="480"/>
        <w:rPr>
          <w:sz w:val="24"/>
          <w:szCs w:val="24"/>
        </w:rPr>
      </w:pPr>
      <w:r>
        <w:rPr>
          <w:rFonts w:ascii="宋体" w:hAnsi="宋体" w:hint="eastAsia"/>
          <w:sz w:val="24"/>
          <w:szCs w:val="24"/>
        </w:rPr>
        <w:t>2.</w:t>
      </w:r>
      <w:r>
        <w:rPr>
          <w:sz w:val="24"/>
          <w:szCs w:val="24"/>
        </w:rPr>
        <w:t>对所有从中华人民共和国境</w:t>
      </w:r>
      <w:r w:rsidRPr="00062AEF">
        <w:rPr>
          <w:sz w:val="24"/>
          <w:szCs w:val="24"/>
        </w:rPr>
        <w:t>外提供的货物将按照进口关税税率</w:t>
      </w:r>
      <w:r w:rsidRPr="00940720">
        <w:rPr>
          <w:sz w:val="24"/>
          <w:szCs w:val="24"/>
        </w:rPr>
        <w:t>为</w:t>
      </w:r>
      <w:r w:rsidR="00754091" w:rsidRPr="00940720">
        <w:rPr>
          <w:rFonts w:hint="eastAsia"/>
          <w:sz w:val="24"/>
          <w:szCs w:val="24"/>
        </w:rPr>
        <w:t>0</w:t>
      </w:r>
      <w:r w:rsidRPr="00940720">
        <w:rPr>
          <w:sz w:val="24"/>
          <w:szCs w:val="24"/>
        </w:rPr>
        <w:t>%</w:t>
      </w:r>
      <w:r w:rsidRPr="00940720">
        <w:rPr>
          <w:sz w:val="24"/>
          <w:szCs w:val="24"/>
        </w:rPr>
        <w:t>、增</w:t>
      </w:r>
      <w:r>
        <w:rPr>
          <w:sz w:val="24"/>
          <w:szCs w:val="24"/>
        </w:rPr>
        <w:t>值税税率为</w:t>
      </w:r>
      <w:r>
        <w:rPr>
          <w:sz w:val="24"/>
          <w:szCs w:val="24"/>
        </w:rPr>
        <w:t>1</w:t>
      </w:r>
      <w:r>
        <w:rPr>
          <w:rFonts w:hint="eastAsia"/>
          <w:sz w:val="24"/>
          <w:szCs w:val="24"/>
        </w:rPr>
        <w:t>3</w:t>
      </w:r>
      <w:r>
        <w:rPr>
          <w:sz w:val="24"/>
          <w:szCs w:val="24"/>
        </w:rPr>
        <w:t>%</w:t>
      </w:r>
      <w:r>
        <w:rPr>
          <w:sz w:val="24"/>
          <w:szCs w:val="24"/>
        </w:rPr>
        <w:t>计算进口环节税，计入评标总价。</w:t>
      </w:r>
    </w:p>
    <w:p w:rsidR="00421091" w:rsidRDefault="00421091">
      <w:pPr>
        <w:spacing w:line="440" w:lineRule="exact"/>
        <w:ind w:firstLineChars="200" w:firstLine="480"/>
        <w:rPr>
          <w:sz w:val="24"/>
          <w:szCs w:val="24"/>
        </w:rPr>
      </w:pPr>
      <w:r>
        <w:rPr>
          <w:rFonts w:hint="eastAsia"/>
          <w:sz w:val="24"/>
          <w:szCs w:val="24"/>
        </w:rPr>
        <w:t>对列入中华人民共和国商务部所公布加征关税清单的原产于美国的产品，在现行适用进口关税税率基础上，还必须增加相应比例的加征关税，并计入评标总价。关税的计算方法：加征关税税额＝关税完税价格×加征关税税率；关税＝按现行适用税率计算的应纳关税税额</w:t>
      </w:r>
      <w:r>
        <w:rPr>
          <w:rFonts w:hint="eastAsia"/>
          <w:sz w:val="24"/>
          <w:szCs w:val="24"/>
        </w:rPr>
        <w:t>+</w:t>
      </w:r>
      <w:r>
        <w:rPr>
          <w:rFonts w:hint="eastAsia"/>
          <w:sz w:val="24"/>
          <w:szCs w:val="24"/>
        </w:rPr>
        <w:t>加征关税税额。</w:t>
      </w:r>
    </w:p>
    <w:p w:rsidR="00421091" w:rsidRPr="00967053" w:rsidRDefault="00421091">
      <w:pPr>
        <w:spacing w:line="440" w:lineRule="exact"/>
        <w:ind w:firstLineChars="200" w:firstLine="480"/>
        <w:rPr>
          <w:b/>
          <w:sz w:val="24"/>
          <w:szCs w:val="24"/>
        </w:rPr>
      </w:pPr>
      <w:r>
        <w:rPr>
          <w:rFonts w:ascii="宋体" w:hAnsi="宋体" w:hint="eastAsia"/>
          <w:sz w:val="24"/>
          <w:szCs w:val="24"/>
        </w:rPr>
        <w:t>3.</w:t>
      </w:r>
      <w:r>
        <w:rPr>
          <w:rFonts w:hint="eastAsia"/>
          <w:sz w:val="24"/>
          <w:szCs w:val="24"/>
        </w:rPr>
        <w:t>对内陆运保费和其它伴随服务费用的评价：</w:t>
      </w:r>
      <w:r>
        <w:rPr>
          <w:sz w:val="24"/>
          <w:szCs w:val="24"/>
        </w:rPr>
        <w:t>从中华人民共和国关境外提供的货物，从进口口岸运至最终目的地的关境内运输、保险和其他当地发生的伴随费用，在评标时以</w:t>
      </w:r>
      <w:r w:rsidR="001B5342" w:rsidRPr="00967053">
        <w:rPr>
          <w:rFonts w:hint="eastAsia"/>
          <w:sz w:val="24"/>
          <w:szCs w:val="24"/>
        </w:rPr>
        <w:t>1</w:t>
      </w:r>
      <w:r w:rsidR="00062AEF">
        <w:rPr>
          <w:rFonts w:hint="eastAsia"/>
          <w:sz w:val="24"/>
          <w:szCs w:val="24"/>
        </w:rPr>
        <w:t>5</w:t>
      </w:r>
      <w:r w:rsidR="001B5342" w:rsidRPr="00967053">
        <w:rPr>
          <w:rFonts w:hint="eastAsia"/>
          <w:sz w:val="24"/>
          <w:szCs w:val="24"/>
        </w:rPr>
        <w:t>00</w:t>
      </w:r>
      <w:r w:rsidR="001B5342" w:rsidRPr="00967053">
        <w:rPr>
          <w:rFonts w:hint="eastAsia"/>
          <w:sz w:val="24"/>
          <w:szCs w:val="24"/>
        </w:rPr>
        <w:t>元</w:t>
      </w:r>
      <w:r w:rsidRPr="00967053">
        <w:rPr>
          <w:sz w:val="24"/>
          <w:szCs w:val="24"/>
        </w:rPr>
        <w:t>计入评标总价</w:t>
      </w:r>
      <w:r w:rsidRPr="00967053">
        <w:rPr>
          <w:rFonts w:hint="eastAsia"/>
          <w:sz w:val="24"/>
          <w:szCs w:val="24"/>
        </w:rPr>
        <w:t>。</w:t>
      </w:r>
    </w:p>
    <w:p w:rsidR="00421091" w:rsidRDefault="00421091">
      <w:pPr>
        <w:spacing w:line="440" w:lineRule="exact"/>
        <w:ind w:firstLineChars="200" w:firstLine="480"/>
        <w:rPr>
          <w:color w:val="FF0000"/>
          <w:sz w:val="24"/>
          <w:szCs w:val="24"/>
        </w:rPr>
      </w:pPr>
      <w:r>
        <w:rPr>
          <w:rFonts w:ascii="宋体" w:hAnsi="宋体" w:hint="eastAsia"/>
          <w:sz w:val="24"/>
          <w:szCs w:val="24"/>
        </w:rPr>
        <w:t>4.对</w:t>
      </w:r>
      <w:r>
        <w:rPr>
          <w:rFonts w:hint="eastAsia"/>
          <w:sz w:val="24"/>
        </w:rPr>
        <w:t>投标货物的性能和生产率的评价：技术规格中规定了关键技术参数和要求（标注为</w:t>
      </w:r>
      <w:r>
        <w:rPr>
          <w:sz w:val="24"/>
        </w:rPr>
        <w:t>“*”</w:t>
      </w:r>
      <w:r>
        <w:rPr>
          <w:rFonts w:hint="eastAsia"/>
          <w:sz w:val="24"/>
        </w:rPr>
        <w:t>号），对这些关键技术参数和要求的任何偏离将导致否决投标。技术规格中规定了一般技术参数和要求（标注为</w:t>
      </w:r>
      <w:r>
        <w:rPr>
          <w:sz w:val="24"/>
        </w:rPr>
        <w:t>“#”</w:t>
      </w:r>
      <w:r>
        <w:rPr>
          <w:rFonts w:hint="eastAsia"/>
          <w:sz w:val="24"/>
        </w:rPr>
        <w:t>号），对这些一般技术参数和要求的每一项偏离，评标时按技术规格书中的相应规定处理，没有规定的，评标价格将增加投标总价的</w:t>
      </w:r>
      <w:r>
        <w:rPr>
          <w:rFonts w:hint="eastAsia"/>
          <w:sz w:val="24"/>
        </w:rPr>
        <w:t>1</w:t>
      </w:r>
      <w:r>
        <w:rPr>
          <w:sz w:val="24"/>
        </w:rPr>
        <w:t>%</w:t>
      </w:r>
      <w:r>
        <w:rPr>
          <w:rFonts w:hint="eastAsia"/>
          <w:sz w:val="24"/>
        </w:rPr>
        <w:t>（百分之一）。</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5.报价</w:t>
      </w:r>
      <w:r>
        <w:rPr>
          <w:rFonts w:ascii="宋体" w:hAnsi="宋体"/>
          <w:sz w:val="24"/>
          <w:szCs w:val="24"/>
        </w:rPr>
        <w:t>中不得包含竞价文件要求以外的产品，否则，在评标时不予核减</w:t>
      </w:r>
      <w:r>
        <w:rPr>
          <w:rFonts w:ascii="宋体" w:hAnsi="宋体" w:hint="eastAsia"/>
          <w:sz w:val="24"/>
          <w:szCs w:val="24"/>
        </w:rPr>
        <w:t>，</w:t>
      </w:r>
      <w:r>
        <w:rPr>
          <w:rFonts w:hAnsi="Arial" w:hint="eastAsia"/>
          <w:sz w:val="24"/>
          <w:szCs w:val="24"/>
        </w:rPr>
        <w:t>签约时将相应核减</w:t>
      </w:r>
      <w:r>
        <w:rPr>
          <w:rFonts w:ascii="宋体" w:hAnsi="宋体"/>
          <w:sz w:val="24"/>
          <w:szCs w:val="24"/>
        </w:rPr>
        <w:t>。</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 xml:space="preserve">对合同适用法律有偏离将导致投标被否决。 </w:t>
      </w:r>
    </w:p>
    <w:p w:rsidR="00421091" w:rsidRDefault="00421091">
      <w:pPr>
        <w:spacing w:line="440" w:lineRule="exact"/>
        <w:ind w:firstLineChars="200" w:firstLine="480"/>
        <w:rPr>
          <w:sz w:val="24"/>
          <w:szCs w:val="24"/>
        </w:rPr>
      </w:pPr>
      <w:r>
        <w:rPr>
          <w:rFonts w:ascii="宋体" w:hAnsi="宋体" w:hint="eastAsia"/>
          <w:sz w:val="24"/>
          <w:szCs w:val="24"/>
        </w:rPr>
        <w:t>7.与</w:t>
      </w:r>
      <w:r>
        <w:rPr>
          <w:rFonts w:hint="eastAsia"/>
          <w:sz w:val="24"/>
          <w:szCs w:val="24"/>
        </w:rPr>
        <w:t>合同范本中规定的其他条款构成偏离的，每条偏离按</w:t>
      </w:r>
      <w:r>
        <w:rPr>
          <w:rFonts w:hint="eastAsia"/>
          <w:sz w:val="24"/>
          <w:szCs w:val="24"/>
        </w:rPr>
        <w:t xml:space="preserve"> 1% </w:t>
      </w:r>
      <w:r>
        <w:rPr>
          <w:rFonts w:hint="eastAsia"/>
          <w:sz w:val="24"/>
          <w:szCs w:val="24"/>
        </w:rPr>
        <w:t>的比例上浮评标价。</w:t>
      </w:r>
    </w:p>
    <w:p w:rsidR="00421091" w:rsidRDefault="00421091">
      <w:pPr>
        <w:spacing w:line="440" w:lineRule="exact"/>
        <w:ind w:firstLineChars="200" w:firstLine="480"/>
        <w:rPr>
          <w:sz w:val="24"/>
          <w:szCs w:val="24"/>
        </w:rPr>
      </w:pPr>
      <w:r>
        <w:rPr>
          <w:rFonts w:hint="eastAsia"/>
          <w:sz w:val="24"/>
        </w:rPr>
        <w:t>8.</w:t>
      </w:r>
      <w:r>
        <w:rPr>
          <w:rFonts w:hint="eastAsia"/>
          <w:sz w:val="24"/>
        </w:rPr>
        <w:t>如果</w:t>
      </w:r>
      <w:r>
        <w:rPr>
          <w:rFonts w:ascii="宋体" w:hAnsi="宋体" w:hint="eastAsia"/>
          <w:sz w:val="24"/>
          <w:szCs w:val="24"/>
        </w:rPr>
        <w:t>投标</w:t>
      </w:r>
      <w:r>
        <w:rPr>
          <w:rFonts w:hint="eastAsia"/>
          <w:sz w:val="24"/>
        </w:rPr>
        <w:t>报价中有多种货币，以开标当日中国银行总行首次发布的外币对</w:t>
      </w:r>
      <w:r>
        <w:rPr>
          <w:rFonts w:hint="eastAsia"/>
          <w:sz w:val="24"/>
        </w:rPr>
        <w:lastRenderedPageBreak/>
        <w:t>人民币的现汇卖出价进行投标货币对投标资料表中规定的评标货币的转换，以便计算评标价。</w:t>
      </w:r>
    </w:p>
    <w:p w:rsidR="00421091" w:rsidRDefault="00421091">
      <w:pPr>
        <w:spacing w:line="360" w:lineRule="auto"/>
        <w:jc w:val="left"/>
        <w:rPr>
          <w:rFonts w:ascii="宋体" w:hAnsi="宋体"/>
          <w:b/>
          <w:sz w:val="24"/>
          <w:szCs w:val="24"/>
        </w:rPr>
      </w:pPr>
      <w:r>
        <w:rPr>
          <w:rFonts w:ascii="宋体" w:hAnsi="宋体" w:hint="eastAsia"/>
          <w:b/>
          <w:sz w:val="24"/>
          <w:szCs w:val="24"/>
        </w:rPr>
        <w:t>九、质量标准及技术规格</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详见附件技术规格书。</w:t>
      </w:r>
    </w:p>
    <w:p w:rsidR="00421091" w:rsidRDefault="00421091">
      <w:pPr>
        <w:spacing w:line="360" w:lineRule="auto"/>
        <w:jc w:val="left"/>
        <w:rPr>
          <w:rFonts w:ascii="宋体" w:hAnsi="宋体"/>
          <w:b/>
          <w:sz w:val="24"/>
          <w:szCs w:val="24"/>
        </w:rPr>
      </w:pPr>
      <w:r>
        <w:rPr>
          <w:rFonts w:ascii="宋体" w:hAnsi="宋体" w:hint="eastAsia"/>
          <w:b/>
          <w:sz w:val="24"/>
          <w:szCs w:val="24"/>
        </w:rPr>
        <w:t>十、公告的澄清</w:t>
      </w: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公告发布后，投标人可以开标前3个工作日内书面向吉林石化招标中心提出澄清要求。</w:t>
      </w:r>
    </w:p>
    <w:p w:rsidR="00421091" w:rsidRDefault="00421091">
      <w:pPr>
        <w:spacing w:line="360" w:lineRule="auto"/>
        <w:jc w:val="left"/>
        <w:rPr>
          <w:rFonts w:ascii="宋体" w:hAnsi="宋体"/>
          <w:b/>
          <w:sz w:val="24"/>
          <w:szCs w:val="24"/>
        </w:rPr>
      </w:pPr>
      <w:r>
        <w:rPr>
          <w:rFonts w:ascii="宋体" w:hAnsi="宋体" w:hint="eastAsia"/>
          <w:b/>
          <w:sz w:val="24"/>
          <w:szCs w:val="24"/>
        </w:rPr>
        <w:t>十一、确定成交人办法</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1.竞价公告只发布一次。</w:t>
      </w:r>
    </w:p>
    <w:p w:rsidR="00421091" w:rsidRDefault="00421091">
      <w:pPr>
        <w:spacing w:line="440" w:lineRule="exact"/>
        <w:ind w:firstLineChars="200" w:firstLine="480"/>
        <w:rPr>
          <w:rFonts w:ascii="宋体" w:hAnsi="宋体"/>
          <w:sz w:val="24"/>
          <w:szCs w:val="24"/>
        </w:rPr>
      </w:pPr>
      <w:proofErr w:type="gramStart"/>
      <w:r>
        <w:rPr>
          <w:rFonts w:ascii="宋体" w:hAnsi="宋体" w:hint="eastAsia"/>
          <w:sz w:val="24"/>
          <w:szCs w:val="24"/>
        </w:rPr>
        <w:t>当有效</w:t>
      </w:r>
      <w:proofErr w:type="gramEnd"/>
      <w:r>
        <w:rPr>
          <w:rFonts w:ascii="宋体" w:hAnsi="宋体" w:hint="eastAsia"/>
          <w:sz w:val="24"/>
          <w:szCs w:val="24"/>
        </w:rPr>
        <w:t>投标人3家或以上时，评审小组首先对参与的投标人资质进行审定， 3家或以上合格的，招标中心公布报价，由评审小组直接推荐预选成交人；只有1家或2家满足的，招标中心公布报价后，直接转为谈判或协商，按谈判结果推荐预选成交人。</w:t>
      </w:r>
      <w:proofErr w:type="gramStart"/>
      <w:r>
        <w:rPr>
          <w:rFonts w:ascii="宋体" w:hAnsi="宋体" w:hint="eastAsia"/>
          <w:sz w:val="24"/>
          <w:szCs w:val="24"/>
        </w:rPr>
        <w:t>当有效</w:t>
      </w:r>
      <w:proofErr w:type="gramEnd"/>
      <w:r>
        <w:rPr>
          <w:rFonts w:ascii="宋体" w:hAnsi="宋体" w:hint="eastAsia"/>
          <w:sz w:val="24"/>
          <w:szCs w:val="24"/>
        </w:rPr>
        <w:t>投标人少于3家时，直接进入谈判程序。</w:t>
      </w:r>
    </w:p>
    <w:p w:rsidR="00421091" w:rsidRDefault="00421091">
      <w:pPr>
        <w:spacing w:line="440" w:lineRule="exact"/>
        <w:ind w:firstLineChars="200" w:firstLine="482"/>
        <w:rPr>
          <w:rFonts w:ascii="宋体" w:hAnsi="宋体"/>
          <w:b/>
          <w:sz w:val="24"/>
          <w:szCs w:val="24"/>
        </w:rPr>
      </w:pPr>
      <w:r>
        <w:rPr>
          <w:rFonts w:ascii="宋体" w:hAnsi="宋体" w:hint="eastAsia"/>
          <w:b/>
          <w:sz w:val="24"/>
          <w:szCs w:val="24"/>
        </w:rPr>
        <w:t>除以下几项内容外，其余内容允许报价人在规定时间内进行澄清，原则上在1小时内进行澄清，不允许澄清内容包括：</w:t>
      </w:r>
    </w:p>
    <w:p w:rsidR="00421091" w:rsidRDefault="00421091">
      <w:pPr>
        <w:numPr>
          <w:ilvl w:val="3"/>
          <w:numId w:val="1"/>
        </w:numPr>
        <w:spacing w:line="440" w:lineRule="exact"/>
        <w:rPr>
          <w:rFonts w:ascii="宋体" w:hAnsi="宋体"/>
          <w:b/>
          <w:sz w:val="24"/>
          <w:szCs w:val="24"/>
        </w:rPr>
      </w:pPr>
      <w:r>
        <w:rPr>
          <w:rFonts w:ascii="宋体" w:hAnsi="宋体" w:hint="eastAsia"/>
          <w:b/>
          <w:sz w:val="24"/>
          <w:szCs w:val="24"/>
        </w:rPr>
        <w:t>商务报价；</w:t>
      </w:r>
    </w:p>
    <w:p w:rsidR="00421091" w:rsidRDefault="00421091">
      <w:pPr>
        <w:numPr>
          <w:ilvl w:val="3"/>
          <w:numId w:val="1"/>
        </w:numPr>
        <w:spacing w:line="440" w:lineRule="exact"/>
        <w:rPr>
          <w:rFonts w:ascii="宋体" w:hAnsi="宋体"/>
          <w:b/>
          <w:sz w:val="24"/>
          <w:szCs w:val="24"/>
        </w:rPr>
      </w:pPr>
      <w:r>
        <w:rPr>
          <w:rFonts w:ascii="宋体" w:hAnsi="宋体" w:hint="eastAsia"/>
          <w:b/>
          <w:sz w:val="24"/>
          <w:szCs w:val="24"/>
        </w:rPr>
        <w:t>关键技术指标响应文件。</w:t>
      </w:r>
    </w:p>
    <w:p w:rsidR="00421091" w:rsidRDefault="00421091">
      <w:pPr>
        <w:spacing w:line="440" w:lineRule="exact"/>
        <w:ind w:firstLineChars="200" w:firstLine="480"/>
        <w:rPr>
          <w:rFonts w:ascii="宋体" w:hAnsi="宋体"/>
          <w:sz w:val="24"/>
          <w:szCs w:val="24"/>
        </w:rPr>
      </w:pPr>
      <w:r>
        <w:rPr>
          <w:rFonts w:ascii="宋体" w:hAnsi="宋体"/>
          <w:sz w:val="24"/>
          <w:szCs w:val="24"/>
        </w:rPr>
        <w:t>两家以上投标人的投标产品为同一家制造商或集成商生产的，按一家</w:t>
      </w:r>
      <w:r>
        <w:rPr>
          <w:rFonts w:ascii="宋体" w:hAnsi="宋体" w:hint="eastAsia"/>
          <w:sz w:val="24"/>
          <w:szCs w:val="24"/>
        </w:rPr>
        <w:t>有效</w:t>
      </w:r>
      <w:r>
        <w:rPr>
          <w:rFonts w:ascii="宋体" w:hAnsi="宋体"/>
          <w:sz w:val="24"/>
          <w:szCs w:val="24"/>
        </w:rPr>
        <w:t>投标人认定。对两家以上集成商或代理商使用相同制造商产品作为其项目包的一部分，</w:t>
      </w:r>
      <w:proofErr w:type="gramStart"/>
      <w:r>
        <w:rPr>
          <w:rFonts w:ascii="宋体" w:hAnsi="宋体"/>
          <w:sz w:val="24"/>
          <w:szCs w:val="24"/>
        </w:rPr>
        <w:t>且相同</w:t>
      </w:r>
      <w:proofErr w:type="gramEnd"/>
      <w:r>
        <w:rPr>
          <w:rFonts w:ascii="宋体" w:hAnsi="宋体"/>
          <w:sz w:val="24"/>
          <w:szCs w:val="24"/>
        </w:rPr>
        <w:t>产品的价格总和均超过该项目包各自投标总价60%的，按一家</w:t>
      </w:r>
      <w:r>
        <w:rPr>
          <w:rFonts w:ascii="宋体" w:hAnsi="宋体" w:hint="eastAsia"/>
          <w:sz w:val="24"/>
          <w:szCs w:val="24"/>
        </w:rPr>
        <w:t>有效</w:t>
      </w:r>
      <w:r>
        <w:rPr>
          <w:rFonts w:ascii="宋体" w:hAnsi="宋体"/>
          <w:sz w:val="24"/>
          <w:szCs w:val="24"/>
        </w:rPr>
        <w:t>投标人认定。</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2.公告发布后，无投标人参与的，由采购单位负责寻找满足供货条件的投标人，采取其它方式采购。</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3.对所有参与的投标人进行排序，推荐排名第一的投标人为预选成交人。按照以下原则确定成交投标人排序：</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1）评标价低的排序在先；</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2）评标价相同的，以报价低的优先；报价也相同的，应事先确定无倾向性成交原则，可以采取第二轮报价的方式确定成交人。</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4. 原则上竞价排名第一的投标人主动放弃成交资格的，可以顺延与排名第二的投标人进行谈判，参照第一名的报价定价，原则上不能超过该投标人的第一次报价。</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lastRenderedPageBreak/>
        <w:t>5.投标人有下列情形之一的，其报价无效：</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a、在经允许澄清和补充文件后，投标人仍不符合公开竞价规定的资格条件；</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b、报价高于最高限价的；</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c、未对公开竞价实质性要求做出</w:t>
      </w:r>
      <w:proofErr w:type="gramStart"/>
      <w:r>
        <w:rPr>
          <w:rFonts w:ascii="宋体" w:hAnsi="宋体" w:hint="eastAsia"/>
          <w:sz w:val="24"/>
          <w:szCs w:val="24"/>
        </w:rPr>
        <w:t>有效响应</w:t>
      </w:r>
      <w:proofErr w:type="gramEnd"/>
      <w:r>
        <w:rPr>
          <w:rFonts w:ascii="宋体" w:hAnsi="宋体" w:hint="eastAsia"/>
          <w:sz w:val="24"/>
          <w:szCs w:val="24"/>
        </w:rPr>
        <w:t>的；</w:t>
      </w:r>
    </w:p>
    <w:p w:rsidR="00421091" w:rsidRDefault="00421091">
      <w:pPr>
        <w:spacing w:line="440" w:lineRule="exact"/>
        <w:ind w:firstLineChars="200" w:firstLine="480"/>
        <w:rPr>
          <w:rFonts w:ascii="宋体" w:hAnsi="宋体"/>
          <w:sz w:val="24"/>
          <w:szCs w:val="24"/>
        </w:rPr>
      </w:pPr>
      <w:r>
        <w:rPr>
          <w:rFonts w:ascii="宋体" w:hAnsi="宋体" w:hint="eastAsia"/>
          <w:sz w:val="24"/>
          <w:szCs w:val="24"/>
        </w:rPr>
        <w:t>d、提供资质等相关资料造假的。</w:t>
      </w:r>
    </w:p>
    <w:p w:rsidR="00421091" w:rsidRDefault="00421091">
      <w:pPr>
        <w:spacing w:line="440" w:lineRule="exact"/>
        <w:ind w:firstLineChars="200" w:firstLine="480"/>
        <w:rPr>
          <w:sz w:val="24"/>
          <w:szCs w:val="24"/>
        </w:rPr>
      </w:pPr>
      <w:r>
        <w:rPr>
          <w:rFonts w:ascii="宋体" w:hAnsi="宋体" w:hint="eastAsia"/>
          <w:sz w:val="24"/>
          <w:szCs w:val="24"/>
        </w:rPr>
        <w:t>6.采购人保留对</w:t>
      </w:r>
      <w:proofErr w:type="gramStart"/>
      <w:r>
        <w:rPr>
          <w:rFonts w:ascii="宋体" w:hAnsi="宋体" w:hint="eastAsia"/>
          <w:sz w:val="24"/>
          <w:szCs w:val="24"/>
        </w:rPr>
        <w:t>拟成交人</w:t>
      </w:r>
      <w:proofErr w:type="gramEnd"/>
      <w:r>
        <w:rPr>
          <w:rFonts w:ascii="宋体" w:hAnsi="宋体" w:hint="eastAsia"/>
          <w:sz w:val="24"/>
          <w:szCs w:val="24"/>
        </w:rPr>
        <w:t>现场考察确认其资质和供货能力的权利，如不符合采购人要求</w:t>
      </w:r>
      <w:r>
        <w:rPr>
          <w:rFonts w:hint="eastAsia"/>
          <w:sz w:val="24"/>
          <w:szCs w:val="24"/>
        </w:rPr>
        <w:t>，采购人有权不签订合同。</w:t>
      </w:r>
    </w:p>
    <w:p w:rsidR="00421091" w:rsidRDefault="00421091">
      <w:pPr>
        <w:spacing w:line="560" w:lineRule="exact"/>
        <w:rPr>
          <w:rFonts w:ascii="宋体" w:hAnsi="宋体"/>
          <w:b/>
          <w:sz w:val="24"/>
          <w:szCs w:val="24"/>
        </w:rPr>
      </w:pPr>
      <w:r>
        <w:rPr>
          <w:rFonts w:ascii="宋体" w:hAnsi="宋体" w:hint="eastAsia"/>
          <w:b/>
          <w:sz w:val="24"/>
          <w:szCs w:val="24"/>
        </w:rPr>
        <w:t>十二、公示结果异议</w:t>
      </w:r>
    </w:p>
    <w:p w:rsidR="00421091" w:rsidRDefault="00421091">
      <w:pPr>
        <w:spacing w:line="560" w:lineRule="exact"/>
        <w:rPr>
          <w:rFonts w:ascii="宋体" w:hAnsi="宋体"/>
          <w:sz w:val="24"/>
          <w:szCs w:val="24"/>
        </w:rPr>
      </w:pPr>
      <w:r>
        <w:rPr>
          <w:rFonts w:ascii="宋体" w:hAnsi="宋体" w:hint="eastAsia"/>
          <w:sz w:val="24"/>
          <w:szCs w:val="24"/>
        </w:rPr>
        <w:t xml:space="preserve">    投标人可以在竞价结果公示2个工作日内向吉林石化招标中心提出异议。</w:t>
      </w:r>
    </w:p>
    <w:p w:rsidR="00421091" w:rsidRDefault="00421091">
      <w:pPr>
        <w:spacing w:before="120" w:line="360" w:lineRule="auto"/>
        <w:rPr>
          <w:rFonts w:ascii="宋体" w:hAnsi="宋体"/>
          <w:b/>
          <w:sz w:val="24"/>
          <w:szCs w:val="24"/>
        </w:rPr>
      </w:pPr>
      <w:r>
        <w:rPr>
          <w:rFonts w:ascii="宋体" w:hAnsi="宋体" w:hint="eastAsia"/>
          <w:b/>
          <w:sz w:val="24"/>
          <w:szCs w:val="24"/>
        </w:rPr>
        <w:t>十三、公开竞价无效情形</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1.在经允许澄清和补充文件后，没有投标人递交有效公开竞价文件或对公开竞价没有投标人做出实质性响应的。</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2.参与公开竞价投标人有弄虚作假、相互串通等违规行为；</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3.因重大变故，采购单位取消采购项目的。</w:t>
      </w:r>
    </w:p>
    <w:p w:rsidR="00421091" w:rsidRDefault="00421091">
      <w:pPr>
        <w:spacing w:before="120" w:line="360" w:lineRule="auto"/>
        <w:rPr>
          <w:rFonts w:ascii="宋体" w:hAnsi="宋体"/>
          <w:b/>
          <w:sz w:val="24"/>
          <w:szCs w:val="24"/>
        </w:rPr>
      </w:pPr>
      <w:r>
        <w:rPr>
          <w:rFonts w:ascii="宋体" w:hAnsi="宋体" w:hint="eastAsia"/>
          <w:b/>
          <w:sz w:val="24"/>
          <w:szCs w:val="24"/>
        </w:rPr>
        <w:t>十四、 投标人违约处理</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1.投标人无故放弃公开竞价成交资格的，采购人将暂停或停止其与吉林石化公司的交易资格，第一次暂停交易资格半年，两次及以上长期停止该投标人交易资格。</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2.参与竞价投标人应认真核对公开竞价文件有关要求及内容，严格按照公开竞价采购时间及内容进行报价，截止时间后，除非评审小组要求，竞价投标人不得对所提报内容进行修改。</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3.公开竞价确定投标人应严格按照竞价要求及采购合同内容履行相应供货义务，违约一次，对其进行警告，违约两次，直接停止其与吉林石化公司的交易。</w:t>
      </w:r>
    </w:p>
    <w:p w:rsidR="00421091" w:rsidRDefault="00421091">
      <w:pPr>
        <w:spacing w:before="120" w:line="360" w:lineRule="auto"/>
        <w:rPr>
          <w:rFonts w:ascii="宋体" w:hAnsi="宋体"/>
          <w:b/>
          <w:sz w:val="24"/>
          <w:szCs w:val="24"/>
        </w:rPr>
      </w:pPr>
      <w:r>
        <w:rPr>
          <w:rFonts w:ascii="宋体" w:hAnsi="宋体" w:hint="eastAsia"/>
          <w:b/>
          <w:sz w:val="24"/>
          <w:szCs w:val="24"/>
        </w:rPr>
        <w:t xml:space="preserve">十五、 报价及递交 </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符合条件投标人按照竞价公告所提出的物资明细及相关要求，在规定的时间、地点做出报价及相关承诺。</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资质文件与商务报价要装订成册、密封递交，报价文件数量：1正2副。</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提供但不限于以下文件加盖公章（负责人或其授权代理人签字）的复印件：</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1.资质文件，包括：营业执照/</w:t>
      </w:r>
      <w:r>
        <w:rPr>
          <w:rFonts w:cs="宋体" w:hint="eastAsia"/>
          <w:sz w:val="24"/>
          <w:szCs w:val="24"/>
        </w:rPr>
        <w:t>登记证书</w:t>
      </w:r>
      <w:r>
        <w:rPr>
          <w:rFonts w:ascii="宋体" w:hAnsi="宋体" w:hint="eastAsia"/>
          <w:sz w:val="24"/>
          <w:szCs w:val="24"/>
        </w:rPr>
        <w:t>、**许可证、</w:t>
      </w:r>
      <w:r>
        <w:rPr>
          <w:rFonts w:ascii="宋体" w:hAnsi="宋体"/>
          <w:sz w:val="24"/>
          <w:szCs w:val="24"/>
        </w:rPr>
        <w:t xml:space="preserve">… </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lastRenderedPageBreak/>
        <w:t>2.公开竞价报价响应单</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3.业绩证明文件</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4</w:t>
      </w:r>
      <w:r>
        <w:rPr>
          <w:rFonts w:ascii="宋体" w:hAnsi="宋体"/>
          <w:sz w:val="24"/>
          <w:szCs w:val="24"/>
        </w:rPr>
        <w:t>.....</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5</w:t>
      </w:r>
      <w:r>
        <w:rPr>
          <w:rFonts w:ascii="宋体" w:hAnsi="宋体"/>
          <w:sz w:val="24"/>
          <w:szCs w:val="24"/>
        </w:rPr>
        <w:t>......</w:t>
      </w:r>
    </w:p>
    <w:p w:rsidR="00421091" w:rsidRDefault="00421091">
      <w:pPr>
        <w:spacing w:line="360" w:lineRule="auto"/>
        <w:ind w:firstLineChars="200" w:firstLine="480"/>
        <w:rPr>
          <w:rFonts w:ascii="宋体" w:hAnsi="宋体"/>
          <w:sz w:val="24"/>
          <w:szCs w:val="24"/>
        </w:rPr>
      </w:pPr>
      <w:r>
        <w:rPr>
          <w:rFonts w:ascii="宋体" w:hAnsi="宋体" w:hint="eastAsia"/>
          <w:sz w:val="24"/>
          <w:szCs w:val="24"/>
        </w:rPr>
        <w:t>投标人竞价文件的送达形式为</w:t>
      </w:r>
      <w:r>
        <w:rPr>
          <w:rFonts w:ascii="宋体" w:hAnsi="宋体" w:hint="eastAsia"/>
          <w:b/>
          <w:bCs/>
          <w:sz w:val="24"/>
          <w:szCs w:val="24"/>
        </w:rPr>
        <w:t>邮寄</w:t>
      </w:r>
      <w:r>
        <w:rPr>
          <w:rFonts w:ascii="宋体" w:hAnsi="宋体" w:hint="eastAsia"/>
          <w:sz w:val="24"/>
          <w:szCs w:val="24"/>
        </w:rPr>
        <w:t>。</w:t>
      </w:r>
    </w:p>
    <w:p w:rsidR="00421091" w:rsidRDefault="00421091">
      <w:pPr>
        <w:spacing w:line="360" w:lineRule="auto"/>
        <w:ind w:firstLineChars="200" w:firstLine="482"/>
        <w:rPr>
          <w:rFonts w:ascii="宋体" w:hAnsi="宋体"/>
          <w:sz w:val="24"/>
          <w:szCs w:val="24"/>
        </w:rPr>
      </w:pPr>
      <w:r>
        <w:rPr>
          <w:rFonts w:ascii="宋体" w:hAnsi="宋体" w:hint="eastAsia"/>
          <w:b/>
          <w:bCs/>
          <w:sz w:val="24"/>
          <w:szCs w:val="24"/>
        </w:rPr>
        <w:t>邮寄文件的，</w:t>
      </w:r>
      <w:r>
        <w:rPr>
          <w:rFonts w:ascii="宋体" w:hAnsi="宋体" w:hint="eastAsia"/>
          <w:sz w:val="24"/>
          <w:szCs w:val="24"/>
        </w:rPr>
        <w:t>须在包裹外部注明项目编号，并保证工作人员在开标前12小时收到竞价文件，否则责任自负。</w:t>
      </w:r>
    </w:p>
    <w:p w:rsidR="00421091" w:rsidRPr="009D43A3" w:rsidRDefault="009D43A3" w:rsidP="009D43A3">
      <w:pPr>
        <w:spacing w:line="440" w:lineRule="exact"/>
        <w:ind w:firstLineChars="200" w:firstLine="480"/>
        <w:rPr>
          <w:rFonts w:ascii="宋体" w:hAnsi="宋体"/>
          <w:sz w:val="24"/>
          <w:szCs w:val="24"/>
        </w:rPr>
      </w:pPr>
      <w:r w:rsidRPr="00363777">
        <w:rPr>
          <w:rFonts w:ascii="宋体" w:hAnsi="宋体" w:hint="eastAsia"/>
          <w:sz w:val="24"/>
          <w:szCs w:val="24"/>
        </w:rPr>
        <w:t>请于</w:t>
      </w:r>
      <w:r w:rsidRPr="00363777">
        <w:rPr>
          <w:rFonts w:ascii="宋体" w:hAnsi="宋体" w:hint="eastAsia"/>
          <w:b/>
          <w:bCs/>
          <w:sz w:val="24"/>
          <w:szCs w:val="24"/>
        </w:rPr>
        <w:t xml:space="preserve"> 2021年</w:t>
      </w:r>
      <w:r>
        <w:rPr>
          <w:rFonts w:ascii="宋体" w:hAnsi="宋体" w:hint="eastAsia"/>
          <w:b/>
          <w:bCs/>
          <w:sz w:val="24"/>
          <w:szCs w:val="24"/>
        </w:rPr>
        <w:t>9</w:t>
      </w:r>
      <w:r w:rsidRPr="00363777">
        <w:rPr>
          <w:rFonts w:ascii="宋体" w:hAnsi="宋体" w:hint="eastAsia"/>
          <w:b/>
          <w:bCs/>
          <w:sz w:val="24"/>
          <w:szCs w:val="24"/>
        </w:rPr>
        <w:t>月</w:t>
      </w:r>
      <w:r>
        <w:rPr>
          <w:rFonts w:ascii="宋体" w:hAnsi="宋体" w:hint="eastAsia"/>
          <w:b/>
          <w:bCs/>
          <w:sz w:val="24"/>
          <w:szCs w:val="24"/>
        </w:rPr>
        <w:t>8</w:t>
      </w:r>
      <w:r w:rsidRPr="00363777">
        <w:rPr>
          <w:rFonts w:ascii="宋体" w:hAnsi="宋体" w:hint="eastAsia"/>
          <w:b/>
          <w:bCs/>
          <w:sz w:val="24"/>
          <w:szCs w:val="24"/>
        </w:rPr>
        <w:t>日</w:t>
      </w:r>
      <w:r>
        <w:rPr>
          <w:rFonts w:ascii="宋体" w:hAnsi="宋体" w:hint="eastAsia"/>
          <w:b/>
          <w:bCs/>
          <w:sz w:val="24"/>
          <w:szCs w:val="24"/>
        </w:rPr>
        <w:t>8</w:t>
      </w:r>
      <w:r w:rsidRPr="00363777">
        <w:rPr>
          <w:rFonts w:ascii="宋体" w:hAnsi="宋体" w:hint="eastAsia"/>
          <w:b/>
          <w:bCs/>
          <w:sz w:val="24"/>
          <w:szCs w:val="24"/>
        </w:rPr>
        <w:t>时</w:t>
      </w:r>
      <w:r>
        <w:rPr>
          <w:rFonts w:ascii="宋体" w:hAnsi="宋体" w:hint="eastAsia"/>
          <w:b/>
          <w:bCs/>
          <w:sz w:val="24"/>
          <w:szCs w:val="24"/>
        </w:rPr>
        <w:t>30</w:t>
      </w:r>
      <w:r w:rsidRPr="00363777">
        <w:rPr>
          <w:rFonts w:ascii="宋体" w:hAnsi="宋体" w:hint="eastAsia"/>
          <w:b/>
          <w:bCs/>
          <w:sz w:val="24"/>
          <w:szCs w:val="24"/>
        </w:rPr>
        <w:t>分之前</w:t>
      </w:r>
      <w:r w:rsidRPr="00363777">
        <w:rPr>
          <w:rFonts w:ascii="宋体" w:hAnsi="宋体" w:hint="eastAsia"/>
          <w:sz w:val="24"/>
          <w:szCs w:val="24"/>
        </w:rPr>
        <w:t>（从公告发布之日起5个工作日后）将密封的报价文件</w:t>
      </w:r>
      <w:r>
        <w:rPr>
          <w:rFonts w:ascii="宋体" w:hAnsi="宋体" w:hint="eastAsia"/>
          <w:sz w:val="24"/>
          <w:szCs w:val="24"/>
        </w:rPr>
        <w:t>邮寄</w:t>
      </w:r>
      <w:r w:rsidRPr="00363777">
        <w:rPr>
          <w:rFonts w:ascii="宋体" w:hAnsi="宋体" w:hint="eastAsia"/>
          <w:sz w:val="24"/>
          <w:szCs w:val="24"/>
        </w:rPr>
        <w:t>到吉林石化招标中心(中国吉林市龙潭区龙潭大街2</w:t>
      </w:r>
      <w:r w:rsidRPr="00363777">
        <w:rPr>
          <w:rFonts w:ascii="宋体" w:hAnsi="宋体"/>
          <w:sz w:val="24"/>
          <w:szCs w:val="24"/>
        </w:rPr>
        <w:t>9</w:t>
      </w:r>
      <w:r w:rsidRPr="00363777">
        <w:rPr>
          <w:rFonts w:ascii="宋体" w:hAnsi="宋体" w:hint="eastAsia"/>
          <w:sz w:val="24"/>
          <w:szCs w:val="24"/>
        </w:rPr>
        <w:t>号</w:t>
      </w:r>
      <w:r>
        <w:rPr>
          <w:rFonts w:ascii="宋体" w:hAnsi="宋体" w:hint="eastAsia"/>
          <w:sz w:val="24"/>
          <w:szCs w:val="24"/>
        </w:rPr>
        <w:t>雾凇宾馆C座2楼招标二科 王宏伟</w:t>
      </w:r>
      <w:r w:rsidRPr="00363777">
        <w:rPr>
          <w:rFonts w:ascii="宋体" w:hAnsi="宋体" w:hint="eastAsia"/>
          <w:sz w:val="24"/>
          <w:szCs w:val="24"/>
        </w:rPr>
        <w:t>)。</w:t>
      </w:r>
    </w:p>
    <w:p w:rsidR="00421091" w:rsidRDefault="00421091">
      <w:pPr>
        <w:spacing w:line="360" w:lineRule="auto"/>
        <w:rPr>
          <w:rFonts w:ascii="宋体" w:hAnsi="宋体"/>
          <w:b/>
          <w:sz w:val="24"/>
          <w:szCs w:val="24"/>
        </w:rPr>
      </w:pPr>
      <w:r>
        <w:rPr>
          <w:rFonts w:ascii="宋体" w:hAnsi="宋体" w:hint="eastAsia"/>
          <w:b/>
          <w:sz w:val="24"/>
          <w:szCs w:val="24"/>
        </w:rPr>
        <w:t>十六、合同文本（见附件2.合同）</w:t>
      </w:r>
    </w:p>
    <w:p w:rsidR="00421091" w:rsidRDefault="00421091">
      <w:pPr>
        <w:spacing w:line="360" w:lineRule="auto"/>
        <w:rPr>
          <w:rFonts w:ascii="宋体" w:hAnsi="宋体"/>
          <w:b/>
          <w:sz w:val="24"/>
          <w:szCs w:val="24"/>
        </w:rPr>
      </w:pPr>
      <w:r>
        <w:rPr>
          <w:rFonts w:ascii="宋体" w:hAnsi="宋体" w:hint="eastAsia"/>
          <w:b/>
          <w:sz w:val="24"/>
          <w:szCs w:val="24"/>
        </w:rPr>
        <w:t>十七、说明</w:t>
      </w:r>
    </w:p>
    <w:p w:rsidR="00421091" w:rsidRDefault="00421091">
      <w:pPr>
        <w:spacing w:line="440" w:lineRule="exact"/>
        <w:ind w:firstLineChars="200" w:firstLine="482"/>
        <w:rPr>
          <w:rFonts w:ascii="宋体" w:hAnsi="宋体"/>
          <w:b/>
          <w:sz w:val="24"/>
          <w:szCs w:val="24"/>
        </w:rPr>
      </w:pPr>
      <w:r>
        <w:rPr>
          <w:rFonts w:ascii="宋体" w:hAnsi="宋体" w:hint="eastAsia"/>
          <w:b/>
          <w:sz w:val="24"/>
          <w:szCs w:val="24"/>
        </w:rPr>
        <w:t>本文件中所指国际公开竞价是吉林石化公司参照国际公开招标方式采取的一种采购交易方式。本文件中所指的投标人为自愿参与国际公开竞价的供应商，当投标人递交竞价文件后即视为同意本文件中的所有约定。</w:t>
      </w:r>
    </w:p>
    <w:p w:rsidR="00421091" w:rsidRDefault="00421091">
      <w:pPr>
        <w:spacing w:line="440" w:lineRule="exact"/>
        <w:ind w:firstLineChars="200" w:firstLine="482"/>
        <w:rPr>
          <w:rFonts w:ascii="宋体" w:hAnsi="宋体"/>
          <w:b/>
          <w:sz w:val="24"/>
          <w:szCs w:val="24"/>
        </w:rPr>
      </w:pPr>
      <w:r>
        <w:rPr>
          <w:rFonts w:ascii="宋体" w:hAnsi="宋体" w:hint="eastAsia"/>
          <w:b/>
          <w:sz w:val="24"/>
          <w:szCs w:val="24"/>
        </w:rPr>
        <w:t>吉林石化公司招标中心拥有本套文件最终解释权。</w:t>
      </w:r>
    </w:p>
    <w:p w:rsidR="00421091" w:rsidRDefault="00421091">
      <w:pPr>
        <w:spacing w:line="360" w:lineRule="auto"/>
        <w:rPr>
          <w:rFonts w:ascii="宋体" w:hAnsi="宋体"/>
          <w:b/>
          <w:sz w:val="24"/>
          <w:szCs w:val="24"/>
        </w:rPr>
      </w:pPr>
      <w:r>
        <w:rPr>
          <w:rFonts w:ascii="宋体" w:hAnsi="宋体" w:hint="eastAsia"/>
          <w:b/>
          <w:sz w:val="24"/>
          <w:szCs w:val="24"/>
        </w:rPr>
        <w:t>十八、吉林石化招标中心</w:t>
      </w:r>
      <w:r>
        <w:rPr>
          <w:rFonts w:ascii="宋体" w:hAnsi="宋体"/>
          <w:b/>
          <w:sz w:val="24"/>
          <w:szCs w:val="24"/>
        </w:rPr>
        <w:t>联系人</w:t>
      </w:r>
    </w:p>
    <w:p w:rsidR="009D43A3" w:rsidRDefault="009D43A3" w:rsidP="009D43A3">
      <w:pPr>
        <w:spacing w:line="360" w:lineRule="auto"/>
        <w:ind w:firstLineChars="200" w:firstLine="480"/>
        <w:jc w:val="left"/>
        <w:rPr>
          <w:rFonts w:ascii="宋体" w:hAnsi="宋体"/>
          <w:sz w:val="24"/>
          <w:szCs w:val="24"/>
        </w:rPr>
      </w:pPr>
      <w:r>
        <w:rPr>
          <w:rFonts w:ascii="宋体" w:hAnsi="宋体" w:hint="eastAsia"/>
          <w:sz w:val="24"/>
          <w:szCs w:val="24"/>
        </w:rPr>
        <w:t>联系人： 王宏伟</w:t>
      </w:r>
    </w:p>
    <w:p w:rsidR="009D43A3" w:rsidRDefault="009D43A3" w:rsidP="009D43A3">
      <w:pPr>
        <w:spacing w:line="360" w:lineRule="auto"/>
        <w:ind w:firstLineChars="200" w:firstLine="480"/>
        <w:jc w:val="left"/>
        <w:rPr>
          <w:rFonts w:ascii="宋体" w:hAnsi="宋体"/>
          <w:sz w:val="24"/>
          <w:szCs w:val="24"/>
        </w:rPr>
      </w:pPr>
      <w:r>
        <w:rPr>
          <w:rFonts w:ascii="宋体" w:hAnsi="宋体" w:hint="eastAsia"/>
          <w:sz w:val="24"/>
          <w:szCs w:val="24"/>
        </w:rPr>
        <w:t>联系电话： 0432-63983529</w:t>
      </w:r>
    </w:p>
    <w:p w:rsidR="009D43A3" w:rsidRDefault="009D43A3" w:rsidP="009D43A3">
      <w:pPr>
        <w:spacing w:line="360" w:lineRule="auto"/>
        <w:ind w:firstLineChars="200" w:firstLine="480"/>
        <w:jc w:val="left"/>
        <w:rPr>
          <w:rFonts w:ascii="宋体" w:hAnsi="宋体"/>
          <w:sz w:val="24"/>
          <w:szCs w:val="24"/>
        </w:rPr>
      </w:pPr>
      <w:r>
        <w:rPr>
          <w:rFonts w:ascii="宋体" w:hAnsi="宋体" w:hint="eastAsia"/>
          <w:sz w:val="24"/>
          <w:szCs w:val="24"/>
        </w:rPr>
        <w:t>地址：中国吉林省吉林市龙潭区龙潭大街29号雾凇宾馆C座2楼招标二科</w:t>
      </w:r>
    </w:p>
    <w:p w:rsidR="00421091" w:rsidRPr="009D43A3" w:rsidRDefault="00421091">
      <w:pPr>
        <w:spacing w:line="360" w:lineRule="auto"/>
        <w:ind w:firstLineChars="200" w:firstLine="480"/>
        <w:jc w:val="left"/>
        <w:rPr>
          <w:rFonts w:ascii="宋体" w:hAnsi="宋体"/>
          <w:sz w:val="24"/>
          <w:szCs w:val="24"/>
        </w:rPr>
      </w:pPr>
    </w:p>
    <w:p w:rsidR="00421091" w:rsidRDefault="00421091">
      <w:pPr>
        <w:spacing w:line="360" w:lineRule="auto"/>
        <w:ind w:firstLineChars="200" w:firstLine="480"/>
        <w:jc w:val="left"/>
        <w:rPr>
          <w:rFonts w:ascii="宋体" w:hAnsi="宋体"/>
          <w:sz w:val="24"/>
          <w:szCs w:val="24"/>
        </w:rPr>
      </w:pPr>
    </w:p>
    <w:p w:rsidR="00421091" w:rsidRDefault="00421091">
      <w:pPr>
        <w:spacing w:line="360" w:lineRule="auto"/>
        <w:ind w:firstLineChars="200" w:firstLine="480"/>
        <w:jc w:val="left"/>
        <w:rPr>
          <w:rFonts w:ascii="宋体" w:hAnsi="宋体"/>
          <w:sz w:val="24"/>
          <w:szCs w:val="24"/>
        </w:rPr>
      </w:pPr>
      <w:r>
        <w:rPr>
          <w:rFonts w:ascii="宋体" w:hAnsi="宋体" w:hint="eastAsia"/>
          <w:sz w:val="24"/>
          <w:szCs w:val="24"/>
        </w:rPr>
        <w:t>附件1.技术方案</w:t>
      </w:r>
    </w:p>
    <w:p w:rsidR="00421091" w:rsidRDefault="00421091">
      <w:pPr>
        <w:spacing w:line="360" w:lineRule="auto"/>
        <w:ind w:firstLineChars="200" w:firstLine="480"/>
        <w:jc w:val="left"/>
        <w:rPr>
          <w:rFonts w:ascii="宋体" w:hAnsi="宋体"/>
          <w:bCs/>
          <w:sz w:val="24"/>
          <w:szCs w:val="24"/>
        </w:rPr>
      </w:pPr>
      <w:r>
        <w:rPr>
          <w:rFonts w:ascii="宋体" w:hAnsi="宋体" w:hint="eastAsia"/>
          <w:bCs/>
          <w:sz w:val="24"/>
          <w:szCs w:val="24"/>
        </w:rPr>
        <w:t>附件2.合同</w:t>
      </w:r>
    </w:p>
    <w:p w:rsidR="00C134BA" w:rsidRDefault="00C134BA">
      <w:pPr>
        <w:spacing w:line="360" w:lineRule="auto"/>
        <w:ind w:firstLineChars="200" w:firstLine="480"/>
        <w:jc w:val="left"/>
        <w:rPr>
          <w:rFonts w:ascii="宋体" w:hAnsi="宋体"/>
          <w:bCs/>
          <w:sz w:val="24"/>
          <w:szCs w:val="24"/>
        </w:rPr>
      </w:pPr>
    </w:p>
    <w:p w:rsidR="00C134BA" w:rsidRDefault="00C134BA">
      <w:pPr>
        <w:spacing w:line="360" w:lineRule="auto"/>
        <w:ind w:firstLineChars="200" w:firstLine="480"/>
        <w:jc w:val="left"/>
        <w:rPr>
          <w:rFonts w:ascii="宋体" w:hAnsi="宋体"/>
          <w:bCs/>
          <w:sz w:val="24"/>
          <w:szCs w:val="24"/>
        </w:rPr>
      </w:pPr>
    </w:p>
    <w:p w:rsidR="00C134BA" w:rsidRDefault="00C134BA">
      <w:pPr>
        <w:spacing w:line="360" w:lineRule="auto"/>
        <w:ind w:firstLineChars="200" w:firstLine="480"/>
        <w:jc w:val="left"/>
        <w:rPr>
          <w:rFonts w:ascii="宋体" w:hAnsi="宋体" w:hint="eastAsia"/>
          <w:bCs/>
          <w:sz w:val="24"/>
          <w:szCs w:val="24"/>
        </w:rPr>
      </w:pPr>
    </w:p>
    <w:p w:rsidR="009D43A3" w:rsidRDefault="009D43A3">
      <w:pPr>
        <w:spacing w:line="360" w:lineRule="auto"/>
        <w:ind w:firstLineChars="200" w:firstLine="480"/>
        <w:jc w:val="left"/>
        <w:rPr>
          <w:rFonts w:ascii="宋体" w:hAnsi="宋体"/>
          <w:bCs/>
          <w:sz w:val="24"/>
          <w:szCs w:val="24"/>
        </w:rPr>
      </w:pPr>
    </w:p>
    <w:p w:rsidR="00C134BA" w:rsidRDefault="00C134BA">
      <w:pPr>
        <w:spacing w:line="360" w:lineRule="auto"/>
        <w:ind w:firstLineChars="200" w:firstLine="480"/>
        <w:jc w:val="left"/>
        <w:rPr>
          <w:rFonts w:ascii="宋体" w:hAnsi="宋体"/>
          <w:bCs/>
          <w:sz w:val="24"/>
          <w:szCs w:val="24"/>
        </w:rPr>
      </w:pPr>
    </w:p>
    <w:p w:rsidR="00C134BA" w:rsidRDefault="00C134BA">
      <w:pPr>
        <w:spacing w:line="360" w:lineRule="auto"/>
        <w:ind w:firstLineChars="200" w:firstLine="480"/>
        <w:jc w:val="left"/>
        <w:rPr>
          <w:rFonts w:ascii="宋体" w:hAnsi="宋体"/>
          <w:bCs/>
          <w:sz w:val="24"/>
          <w:szCs w:val="24"/>
        </w:rPr>
      </w:pPr>
    </w:p>
    <w:p w:rsidR="00C134BA" w:rsidRDefault="00C134BA" w:rsidP="00C134BA">
      <w:pPr>
        <w:tabs>
          <w:tab w:val="center" w:pos="4960"/>
          <w:tab w:val="right" w:pos="10080"/>
        </w:tabs>
        <w:rPr>
          <w:rFonts w:hAnsi="宋体" w:cs="宋体"/>
          <w:b/>
        </w:rPr>
      </w:pPr>
      <w:r>
        <w:rPr>
          <w:rFonts w:ascii="宋体" w:hAnsi="宋体" w:hint="eastAsia"/>
          <w:b/>
          <w:bCs/>
          <w:kern w:val="0"/>
          <w:szCs w:val="21"/>
        </w:rPr>
        <w:lastRenderedPageBreak/>
        <w:t>附件1：</w:t>
      </w:r>
    </w:p>
    <w:p w:rsidR="00C134BA" w:rsidRDefault="00C134BA" w:rsidP="00C134BA">
      <w:pPr>
        <w:spacing w:line="360" w:lineRule="auto"/>
        <w:jc w:val="left"/>
        <w:rPr>
          <w:rFonts w:ascii="宋体" w:hAnsi="宋体"/>
          <w:sz w:val="24"/>
          <w:szCs w:val="24"/>
        </w:rPr>
      </w:pPr>
    </w:p>
    <w:p w:rsidR="00C134BA" w:rsidRDefault="00C134BA" w:rsidP="00C134BA">
      <w:pPr>
        <w:spacing w:line="360" w:lineRule="auto"/>
        <w:jc w:val="left"/>
        <w:rPr>
          <w:rFonts w:ascii="宋体" w:hAnsi="宋体"/>
          <w:sz w:val="24"/>
          <w:szCs w:val="24"/>
        </w:rPr>
      </w:pPr>
      <w:r>
        <w:rPr>
          <w:rFonts w:ascii="宋体" w:hAnsi="宋体" w:hint="eastAsia"/>
          <w:sz w:val="24"/>
          <w:szCs w:val="24"/>
        </w:rPr>
        <w:t>附件2.</w:t>
      </w:r>
    </w:p>
    <w:p w:rsidR="00C134BA"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b/>
          <w:sz w:val="28"/>
          <w:szCs w:val="28"/>
        </w:rPr>
      </w:pPr>
      <w:r>
        <w:rPr>
          <w:b/>
          <w:sz w:val="28"/>
          <w:szCs w:val="28"/>
        </w:rPr>
        <w:t>CONTRACT</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Contract</w:t>
      </w:r>
      <w:r w:rsidRPr="009E429D">
        <w:rPr>
          <w:b/>
          <w:szCs w:val="21"/>
        </w:rPr>
        <w:t xml:space="preserve"> No.:</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 Date: </w:t>
      </w:r>
    </w:p>
    <w:p w:rsidR="008F1791"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Place: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sidRPr="009E429D">
        <w:rPr>
          <w:b/>
          <w:szCs w:val="21"/>
        </w:rPr>
        <w:t xml:space="preserve">The </w:t>
      </w:r>
      <w:r>
        <w:rPr>
          <w:b/>
          <w:szCs w:val="21"/>
        </w:rPr>
        <w:t>Buyer</w:t>
      </w:r>
      <w:r w:rsidRPr="009E429D">
        <w:rPr>
          <w:b/>
          <w:szCs w:val="21"/>
        </w:rPr>
        <w:t xml:space="preserve">: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sidRPr="009E429D">
        <w:rPr>
          <w:b/>
          <w:szCs w:val="21"/>
        </w:rPr>
        <w:t xml:space="preserve">Address: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14" w:firstLine="1079"/>
        <w:rPr>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Seller</w:t>
      </w:r>
      <w:r w:rsidRPr="009E429D">
        <w:rPr>
          <w:b/>
          <w:szCs w:val="21"/>
        </w:rPr>
        <w:t>:</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Address: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00" w:firstLine="1050"/>
        <w:rPr>
          <w:szCs w:val="21"/>
        </w:rPr>
      </w:pPr>
      <w:r w:rsidRPr="009E429D">
        <w:rPr>
          <w:szCs w:val="21"/>
        </w:rPr>
        <w:t>Fax</w:t>
      </w:r>
      <w:proofErr w:type="gramStart"/>
      <w:r w:rsidRPr="009E429D">
        <w:rPr>
          <w:szCs w:val="21"/>
        </w:rPr>
        <w:t>:+</w:t>
      </w:r>
      <w:proofErr w:type="gramEnd"/>
      <w:r w:rsidRPr="009E429D">
        <w:rPr>
          <w:szCs w:val="21"/>
        </w:rPr>
        <w:t xml:space="preserve">                   Tel: +</w:t>
      </w:r>
    </w:p>
    <w:p w:rsidR="00C134BA" w:rsidRPr="009E429D" w:rsidRDefault="00C134BA" w:rsidP="008A3D4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This </w:t>
      </w:r>
      <w:r>
        <w:rPr>
          <w:szCs w:val="21"/>
        </w:rPr>
        <w:t>Contract</w:t>
      </w:r>
      <w:r w:rsidRPr="009E429D">
        <w:rPr>
          <w:szCs w:val="21"/>
        </w:rPr>
        <w:t xml:space="preserve"> is made by and between the </w:t>
      </w:r>
      <w:r>
        <w:rPr>
          <w:szCs w:val="21"/>
        </w:rPr>
        <w:t>Buyer</w:t>
      </w:r>
      <w:r w:rsidRPr="009E429D">
        <w:rPr>
          <w:szCs w:val="21"/>
        </w:rPr>
        <w:t xml:space="preserve"> and the </w:t>
      </w:r>
      <w:r>
        <w:rPr>
          <w:szCs w:val="21"/>
        </w:rPr>
        <w:t>Seller</w:t>
      </w:r>
      <w:r w:rsidRPr="009E429D">
        <w:rPr>
          <w:szCs w:val="21"/>
        </w:rPr>
        <w:t xml:space="preserve">; whereby the </w:t>
      </w:r>
      <w:r>
        <w:rPr>
          <w:szCs w:val="21"/>
        </w:rPr>
        <w:t>Buyer</w:t>
      </w:r>
      <w:r w:rsidRPr="009E429D">
        <w:rPr>
          <w:szCs w:val="21"/>
        </w:rPr>
        <w:t xml:space="preserve"> agrees to buy and the </w:t>
      </w:r>
      <w:r>
        <w:rPr>
          <w:szCs w:val="21"/>
        </w:rPr>
        <w:t>Seller</w:t>
      </w:r>
      <w:r w:rsidRPr="009E429D">
        <w:rPr>
          <w:szCs w:val="21"/>
        </w:rPr>
        <w:t xml:space="preserve"> agrees to sell the under mentioned </w:t>
      </w:r>
      <w:r>
        <w:rPr>
          <w:szCs w:val="21"/>
        </w:rPr>
        <w:t>Commodities</w:t>
      </w:r>
      <w:r w:rsidRPr="009E429D">
        <w:rPr>
          <w:szCs w:val="21"/>
        </w:rPr>
        <w:t xml:space="preserve"> according to the terms and conditions stipulated below:</w:t>
      </w:r>
    </w:p>
    <w:p w:rsidR="00C134BA" w:rsidRPr="009E429D" w:rsidRDefault="00C134BA" w:rsidP="008A3D49">
      <w:pPr>
        <w:numPr>
          <w:ilvl w:val="0"/>
          <w:numId w:val="2"/>
        </w:numPr>
        <w:tabs>
          <w:tab w:val="clear" w:pos="405"/>
          <w:tab w:val="left" w:pos="360"/>
          <w:tab w:val="left" w:pos="720"/>
          <w:tab w:val="left" w:pos="1440"/>
          <w:tab w:val="left" w:pos="4425"/>
        </w:tabs>
        <w:snapToGrid w:val="0"/>
        <w:spacing w:afterLines="50"/>
        <w:rPr>
          <w:b/>
          <w:szCs w:val="21"/>
        </w:rPr>
      </w:pPr>
      <w:r>
        <w:rPr>
          <w:b/>
          <w:szCs w:val="21"/>
        </w:rPr>
        <w:t>COMMODITIES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0"/>
        <w:gridCol w:w="720"/>
        <w:gridCol w:w="1080"/>
        <w:gridCol w:w="1440"/>
        <w:gridCol w:w="1980"/>
      </w:tblGrid>
      <w:tr w:rsidR="00C134BA" w:rsidRPr="009E429D" w:rsidTr="004B27DD">
        <w:trPr>
          <w:trHeight w:val="485"/>
        </w:trPr>
        <w:tc>
          <w:tcPr>
            <w:tcW w:w="720" w:type="dxa"/>
            <w:vAlign w:val="center"/>
          </w:tcPr>
          <w:p w:rsidR="00C134BA" w:rsidRPr="009E429D" w:rsidRDefault="00C134BA" w:rsidP="008A3D49">
            <w:pPr>
              <w:tabs>
                <w:tab w:val="left" w:pos="400"/>
                <w:tab w:val="left" w:pos="720"/>
                <w:tab w:val="left" w:pos="1440"/>
                <w:tab w:val="left" w:pos="4425"/>
              </w:tabs>
              <w:snapToGrid w:val="0"/>
              <w:spacing w:afterLines="50"/>
              <w:jc w:val="center"/>
              <w:rPr>
                <w:b/>
                <w:szCs w:val="21"/>
              </w:rPr>
            </w:pPr>
            <w:r w:rsidRPr="009E429D">
              <w:rPr>
                <w:b/>
                <w:szCs w:val="21"/>
              </w:rPr>
              <w:t>Item</w:t>
            </w:r>
          </w:p>
        </w:tc>
        <w:tc>
          <w:tcPr>
            <w:tcW w:w="3600" w:type="dxa"/>
            <w:vAlign w:val="center"/>
          </w:tcPr>
          <w:p w:rsidR="00C134BA" w:rsidRPr="009E429D" w:rsidRDefault="00C134BA" w:rsidP="008A3D49">
            <w:pPr>
              <w:tabs>
                <w:tab w:val="left" w:pos="400"/>
                <w:tab w:val="left" w:pos="720"/>
                <w:tab w:val="left" w:pos="1440"/>
                <w:tab w:val="left" w:pos="4425"/>
              </w:tabs>
              <w:snapToGrid w:val="0"/>
              <w:spacing w:afterLines="50"/>
              <w:jc w:val="center"/>
              <w:rPr>
                <w:b/>
                <w:szCs w:val="21"/>
              </w:rPr>
            </w:pPr>
            <w:r>
              <w:rPr>
                <w:b/>
                <w:szCs w:val="21"/>
              </w:rPr>
              <w:t>Commodities</w:t>
            </w:r>
            <w:r w:rsidRPr="009E429D">
              <w:rPr>
                <w:b/>
                <w:szCs w:val="21"/>
              </w:rPr>
              <w:t>, Specification</w:t>
            </w:r>
          </w:p>
        </w:tc>
        <w:tc>
          <w:tcPr>
            <w:tcW w:w="720" w:type="dxa"/>
            <w:vAlign w:val="center"/>
          </w:tcPr>
          <w:p w:rsidR="00C134BA" w:rsidRPr="009E429D" w:rsidRDefault="00C134BA" w:rsidP="008A3D49">
            <w:pPr>
              <w:tabs>
                <w:tab w:val="left" w:pos="400"/>
                <w:tab w:val="left" w:pos="720"/>
                <w:tab w:val="left" w:pos="1440"/>
                <w:tab w:val="left" w:pos="4425"/>
              </w:tabs>
              <w:snapToGrid w:val="0"/>
              <w:spacing w:afterLines="50"/>
              <w:jc w:val="center"/>
              <w:rPr>
                <w:b/>
                <w:szCs w:val="21"/>
              </w:rPr>
            </w:pPr>
            <w:r w:rsidRPr="009E429D">
              <w:rPr>
                <w:b/>
                <w:szCs w:val="21"/>
              </w:rPr>
              <w:t>Unit</w:t>
            </w:r>
          </w:p>
        </w:tc>
        <w:tc>
          <w:tcPr>
            <w:tcW w:w="1080" w:type="dxa"/>
            <w:vAlign w:val="center"/>
          </w:tcPr>
          <w:p w:rsidR="00C134BA" w:rsidRPr="009E429D" w:rsidRDefault="00C134BA" w:rsidP="008A3D49">
            <w:pPr>
              <w:tabs>
                <w:tab w:val="left" w:pos="400"/>
                <w:tab w:val="left" w:pos="720"/>
                <w:tab w:val="left" w:pos="1440"/>
              </w:tabs>
              <w:snapToGrid w:val="0"/>
              <w:spacing w:afterLines="50"/>
              <w:jc w:val="center"/>
              <w:rPr>
                <w:b/>
                <w:szCs w:val="21"/>
              </w:rPr>
            </w:pPr>
            <w:r w:rsidRPr="009E429D">
              <w:rPr>
                <w:b/>
                <w:szCs w:val="21"/>
              </w:rPr>
              <w:t>Quantity</w:t>
            </w:r>
          </w:p>
        </w:tc>
        <w:tc>
          <w:tcPr>
            <w:tcW w:w="1440" w:type="dxa"/>
            <w:vAlign w:val="center"/>
          </w:tcPr>
          <w:p w:rsidR="00C134BA" w:rsidRPr="009E429D" w:rsidRDefault="00C134BA" w:rsidP="008A3D49">
            <w:pPr>
              <w:pStyle w:val="2"/>
              <w:tabs>
                <w:tab w:val="left" w:pos="400"/>
                <w:tab w:val="left" w:pos="720"/>
                <w:tab w:val="left" w:pos="1440"/>
              </w:tabs>
              <w:snapToGrid w:val="0"/>
              <w:spacing w:afterLines="50"/>
              <w:rPr>
                <w:rFonts w:ascii="Times New Roman" w:hAnsi="Times New Roman"/>
                <w:b/>
                <w:sz w:val="21"/>
                <w:szCs w:val="21"/>
              </w:rPr>
            </w:pPr>
            <w:r w:rsidRPr="009E429D">
              <w:rPr>
                <w:rFonts w:ascii="Times New Roman" w:hAnsi="Times New Roman"/>
                <w:sz w:val="21"/>
                <w:szCs w:val="21"/>
              </w:rPr>
              <w:t>Unit Price</w:t>
            </w:r>
          </w:p>
        </w:tc>
        <w:tc>
          <w:tcPr>
            <w:tcW w:w="1980" w:type="dxa"/>
            <w:vAlign w:val="center"/>
          </w:tcPr>
          <w:p w:rsidR="00C134BA" w:rsidRPr="009E429D" w:rsidRDefault="00C134BA" w:rsidP="008A3D49">
            <w:pPr>
              <w:pStyle w:val="2"/>
              <w:tabs>
                <w:tab w:val="left" w:pos="400"/>
                <w:tab w:val="left" w:pos="720"/>
                <w:tab w:val="left" w:pos="1440"/>
              </w:tabs>
              <w:snapToGrid w:val="0"/>
              <w:spacing w:afterLines="50"/>
              <w:ind w:leftChars="-51" w:left="-107"/>
              <w:rPr>
                <w:rFonts w:ascii="Times New Roman" w:hAnsi="Times New Roman"/>
                <w:b/>
                <w:sz w:val="21"/>
                <w:szCs w:val="21"/>
              </w:rPr>
            </w:pPr>
            <w:r w:rsidRPr="009E429D">
              <w:rPr>
                <w:rFonts w:ascii="Times New Roman" w:hAnsi="Times New Roman"/>
                <w:sz w:val="21"/>
                <w:szCs w:val="21"/>
              </w:rPr>
              <w:t>Total Amount</w:t>
            </w:r>
          </w:p>
        </w:tc>
      </w:tr>
      <w:tr w:rsidR="00C134BA" w:rsidRPr="009E429D" w:rsidTr="004B27DD">
        <w:trPr>
          <w:trHeight w:val="700"/>
        </w:trPr>
        <w:tc>
          <w:tcPr>
            <w:tcW w:w="720" w:type="dxa"/>
          </w:tcPr>
          <w:p w:rsidR="00C134BA" w:rsidRPr="009E429D" w:rsidRDefault="00C134BA" w:rsidP="008A3D49">
            <w:pPr>
              <w:tabs>
                <w:tab w:val="left" w:pos="400"/>
                <w:tab w:val="left" w:pos="720"/>
                <w:tab w:val="left" w:pos="1440"/>
                <w:tab w:val="left" w:pos="4425"/>
              </w:tabs>
              <w:snapToGrid w:val="0"/>
              <w:spacing w:afterLines="50"/>
              <w:rPr>
                <w:b/>
                <w:szCs w:val="21"/>
              </w:rPr>
            </w:pPr>
          </w:p>
        </w:tc>
        <w:tc>
          <w:tcPr>
            <w:tcW w:w="3600" w:type="dxa"/>
          </w:tcPr>
          <w:p w:rsidR="00C134BA" w:rsidRPr="009E429D" w:rsidRDefault="00C134BA" w:rsidP="008A3D49">
            <w:pPr>
              <w:tabs>
                <w:tab w:val="left" w:pos="400"/>
                <w:tab w:val="left" w:pos="720"/>
                <w:tab w:val="left" w:pos="1440"/>
                <w:tab w:val="left" w:pos="4425"/>
              </w:tabs>
              <w:snapToGrid w:val="0"/>
              <w:spacing w:afterLines="50"/>
              <w:rPr>
                <w:b/>
                <w:szCs w:val="21"/>
              </w:rPr>
            </w:pPr>
          </w:p>
        </w:tc>
        <w:tc>
          <w:tcPr>
            <w:tcW w:w="720" w:type="dxa"/>
          </w:tcPr>
          <w:p w:rsidR="00C134BA" w:rsidRPr="009E429D" w:rsidRDefault="00C134BA" w:rsidP="008A3D49">
            <w:pPr>
              <w:tabs>
                <w:tab w:val="left" w:pos="400"/>
                <w:tab w:val="left" w:pos="720"/>
                <w:tab w:val="left" w:pos="1440"/>
                <w:tab w:val="left" w:pos="4425"/>
              </w:tabs>
              <w:snapToGrid w:val="0"/>
              <w:spacing w:afterLines="50"/>
              <w:rPr>
                <w:b/>
                <w:szCs w:val="21"/>
              </w:rPr>
            </w:pPr>
          </w:p>
        </w:tc>
        <w:tc>
          <w:tcPr>
            <w:tcW w:w="1080" w:type="dxa"/>
          </w:tcPr>
          <w:p w:rsidR="00C134BA" w:rsidRPr="009E429D" w:rsidRDefault="00C134BA" w:rsidP="008A3D49">
            <w:pPr>
              <w:tabs>
                <w:tab w:val="left" w:pos="400"/>
                <w:tab w:val="left" w:pos="720"/>
                <w:tab w:val="left" w:pos="1440"/>
                <w:tab w:val="left" w:pos="4425"/>
              </w:tabs>
              <w:snapToGrid w:val="0"/>
              <w:spacing w:afterLines="50"/>
              <w:rPr>
                <w:b/>
                <w:szCs w:val="21"/>
              </w:rPr>
            </w:pPr>
          </w:p>
        </w:tc>
        <w:tc>
          <w:tcPr>
            <w:tcW w:w="1440" w:type="dxa"/>
          </w:tcPr>
          <w:p w:rsidR="00C134BA" w:rsidRPr="009E429D" w:rsidRDefault="00C134BA" w:rsidP="008A3D49">
            <w:pPr>
              <w:tabs>
                <w:tab w:val="left" w:pos="400"/>
                <w:tab w:val="left" w:pos="720"/>
                <w:tab w:val="left" w:pos="1440"/>
                <w:tab w:val="left" w:pos="4425"/>
              </w:tabs>
              <w:snapToGrid w:val="0"/>
              <w:spacing w:afterLines="50"/>
              <w:rPr>
                <w:b/>
                <w:szCs w:val="21"/>
              </w:rPr>
            </w:pPr>
          </w:p>
        </w:tc>
        <w:tc>
          <w:tcPr>
            <w:tcW w:w="1980" w:type="dxa"/>
          </w:tcPr>
          <w:p w:rsidR="00C134BA" w:rsidRPr="009E429D" w:rsidRDefault="00C134BA" w:rsidP="008A3D49">
            <w:pPr>
              <w:tabs>
                <w:tab w:val="left" w:pos="400"/>
                <w:tab w:val="left" w:pos="720"/>
                <w:tab w:val="left" w:pos="1440"/>
                <w:tab w:val="left" w:pos="4425"/>
              </w:tabs>
              <w:snapToGrid w:val="0"/>
              <w:spacing w:afterLines="50"/>
              <w:rPr>
                <w:b/>
                <w:szCs w:val="21"/>
              </w:rPr>
            </w:pPr>
          </w:p>
        </w:tc>
      </w:tr>
      <w:tr w:rsidR="00C134BA" w:rsidRPr="009E429D" w:rsidTr="004B27DD">
        <w:trPr>
          <w:trHeight w:val="454"/>
        </w:trPr>
        <w:tc>
          <w:tcPr>
            <w:tcW w:w="9540" w:type="dxa"/>
            <w:gridSpan w:val="6"/>
          </w:tcPr>
          <w:p w:rsidR="00C134BA" w:rsidRPr="009E429D" w:rsidRDefault="00C134BA" w:rsidP="008A3D49">
            <w:pPr>
              <w:tabs>
                <w:tab w:val="left" w:pos="400"/>
                <w:tab w:val="left" w:pos="720"/>
                <w:tab w:val="left" w:pos="1440"/>
                <w:tab w:val="left" w:pos="4425"/>
              </w:tabs>
              <w:snapToGrid w:val="0"/>
              <w:spacing w:afterLines="50"/>
              <w:rPr>
                <w:b/>
                <w:szCs w:val="21"/>
              </w:rPr>
            </w:pPr>
            <w:r w:rsidRPr="009E429D">
              <w:rPr>
                <w:b/>
                <w:szCs w:val="21"/>
              </w:rPr>
              <w:t>Total Amount: Say</w:t>
            </w:r>
            <w:r>
              <w:rPr>
                <w:rFonts w:hint="eastAsia"/>
                <w:b/>
                <w:szCs w:val="21"/>
              </w:rPr>
              <w:t xml:space="preserve"> US </w:t>
            </w:r>
            <w:proofErr w:type="gramStart"/>
            <w:r>
              <w:rPr>
                <w:rFonts w:hint="eastAsia"/>
                <w:b/>
                <w:szCs w:val="21"/>
              </w:rPr>
              <w:t>Dollars  O</w:t>
            </w:r>
            <w:r w:rsidRPr="009E429D">
              <w:rPr>
                <w:b/>
                <w:szCs w:val="21"/>
              </w:rPr>
              <w:t>nly</w:t>
            </w:r>
            <w:proofErr w:type="gramEnd"/>
            <w:r w:rsidRPr="009E429D">
              <w:rPr>
                <w:b/>
                <w:szCs w:val="21"/>
              </w:rPr>
              <w:t xml:space="preserve">. </w:t>
            </w:r>
          </w:p>
        </w:tc>
      </w:tr>
    </w:tbl>
    <w:p w:rsidR="00C134BA" w:rsidRPr="009E429D" w:rsidRDefault="00C134BA" w:rsidP="008A3D49">
      <w:pPr>
        <w:tabs>
          <w:tab w:val="left" w:pos="400"/>
          <w:tab w:val="left" w:pos="720"/>
          <w:tab w:val="left" w:pos="1440"/>
          <w:tab w:val="left" w:pos="4425"/>
        </w:tabs>
        <w:snapToGrid w:val="0"/>
        <w:spacing w:afterLines="50"/>
        <w:rPr>
          <w:b/>
          <w:szCs w:val="21"/>
        </w:rPr>
      </w:pPr>
    </w:p>
    <w:p w:rsidR="00C134BA" w:rsidRPr="00DF6FB6" w:rsidRDefault="00C134BA" w:rsidP="008A3D49">
      <w:pPr>
        <w:numPr>
          <w:ilvl w:val="0"/>
          <w:numId w:val="2"/>
        </w:numPr>
        <w:tabs>
          <w:tab w:val="clear" w:pos="405"/>
          <w:tab w:val="left" w:pos="360"/>
          <w:tab w:val="left" w:pos="720"/>
          <w:tab w:val="left" w:pos="1260"/>
          <w:tab w:val="left" w:pos="1440"/>
          <w:tab w:val="left" w:pos="442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sidRPr="00DF6FB6">
        <w:rPr>
          <w:b/>
          <w:szCs w:val="21"/>
        </w:rPr>
        <w:t>COUNTRY OF ORIGIN AND MANUFACTURERS OF COMMODITIES:</w:t>
      </w:r>
      <w:r w:rsidRPr="00DF6FB6">
        <w:rPr>
          <w:b/>
          <w:szCs w:val="21"/>
        </w:rPr>
        <w:tab/>
      </w:r>
    </w:p>
    <w:p w:rsidR="00C134BA" w:rsidRPr="009E429D" w:rsidRDefault="00C134BA" w:rsidP="008A3D49">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 w:val="21"/>
          <w:szCs w:val="21"/>
        </w:rPr>
      </w:pPr>
      <w:r w:rsidRPr="009E429D">
        <w:rPr>
          <w:b/>
          <w:sz w:val="21"/>
          <w:szCs w:val="21"/>
        </w:rPr>
        <w:t>3.  PACKING:</w:t>
      </w:r>
    </w:p>
    <w:p w:rsidR="00C134BA" w:rsidRPr="00D31204" w:rsidRDefault="00C134BA" w:rsidP="008A3D4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The Commodities shall be </w:t>
      </w:r>
      <w:r w:rsidRPr="009E429D">
        <w:rPr>
          <w:szCs w:val="21"/>
        </w:rPr>
        <w:t xml:space="preserve">packed in new strong wooden case(s) or in carton(s), suitable for long distance ocean/parcel post/air freight transportation and to change of climate, well protected against rough handling, moisture, </w:t>
      </w:r>
      <w:r>
        <w:rPr>
          <w:szCs w:val="21"/>
        </w:rPr>
        <w:t>rain, corrosion, shocks and fr</w:t>
      </w:r>
      <w:r>
        <w:rPr>
          <w:rFonts w:hint="eastAsia"/>
          <w:szCs w:val="21"/>
        </w:rPr>
        <w:t>eeze</w:t>
      </w:r>
      <w:r w:rsidRPr="009E429D">
        <w:rPr>
          <w:szCs w:val="21"/>
        </w:rPr>
        <w:t xml:space="preserve">. The </w:t>
      </w:r>
      <w:r>
        <w:rPr>
          <w:szCs w:val="21"/>
        </w:rPr>
        <w:t>Seller</w:t>
      </w:r>
      <w:r w:rsidRPr="009E429D">
        <w:rPr>
          <w:szCs w:val="21"/>
        </w:rPr>
        <w:t xml:space="preserve"> shall be liable for any damage and loss of the </w:t>
      </w:r>
      <w:r>
        <w:rPr>
          <w:szCs w:val="21"/>
        </w:rPr>
        <w:t>Commodities</w:t>
      </w:r>
      <w:r w:rsidRPr="009E429D">
        <w:rPr>
          <w:szCs w:val="21"/>
        </w:rPr>
        <w:t xml:space="preserve"> and expenses incurred on account of improper packing and for any rust attributable to inadequate or improper protective measures taken by the </w:t>
      </w:r>
      <w:r>
        <w:rPr>
          <w:szCs w:val="21"/>
        </w:rPr>
        <w:t>Seller</w:t>
      </w:r>
      <w:r w:rsidRPr="009E429D">
        <w:rPr>
          <w:szCs w:val="21"/>
        </w:rPr>
        <w:t xml:space="preserve"> in regard to the packing. One full set of </w:t>
      </w:r>
      <w:r>
        <w:rPr>
          <w:rFonts w:hint="eastAsia"/>
          <w:szCs w:val="21"/>
        </w:rPr>
        <w:t>S</w:t>
      </w:r>
      <w:r w:rsidRPr="009E429D">
        <w:rPr>
          <w:szCs w:val="21"/>
        </w:rPr>
        <w:t xml:space="preserve">ervice and </w:t>
      </w:r>
      <w:r>
        <w:rPr>
          <w:rFonts w:hint="eastAsia"/>
          <w:szCs w:val="21"/>
        </w:rPr>
        <w:t>O</w:t>
      </w:r>
      <w:r w:rsidRPr="009E429D">
        <w:rPr>
          <w:szCs w:val="21"/>
        </w:rPr>
        <w:t xml:space="preserve">peration </w:t>
      </w:r>
      <w:r>
        <w:rPr>
          <w:rFonts w:hint="eastAsia"/>
          <w:szCs w:val="21"/>
        </w:rPr>
        <w:t>I</w:t>
      </w:r>
      <w:r w:rsidRPr="009E429D">
        <w:rPr>
          <w:szCs w:val="21"/>
        </w:rPr>
        <w:t>nstructions concerned shall be enclosed in the case(s).</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422" w:hangingChars="200" w:hanging="422"/>
        <w:rPr>
          <w:b/>
          <w:szCs w:val="21"/>
        </w:rPr>
      </w:pPr>
      <w:r w:rsidRPr="009E429D">
        <w:rPr>
          <w:b/>
          <w:szCs w:val="21"/>
        </w:rPr>
        <w:t xml:space="preserve">4.  SHIPPING MARKS: </w:t>
      </w:r>
    </w:p>
    <w:p w:rsidR="00C134BA" w:rsidRDefault="00C134BA" w:rsidP="00C134BA">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Chars="12" w:left="25" w:firstLineChars="200" w:firstLine="420"/>
        <w:rPr>
          <w:szCs w:val="21"/>
          <w:u w:val="single"/>
        </w:rPr>
      </w:pPr>
      <w:r w:rsidRPr="009E429D">
        <w:rPr>
          <w:szCs w:val="21"/>
        </w:rPr>
        <w:t xml:space="preserve">The </w:t>
      </w:r>
      <w:r>
        <w:rPr>
          <w:szCs w:val="21"/>
        </w:rPr>
        <w:t>Seller</w:t>
      </w:r>
      <w:r w:rsidRPr="009E429D">
        <w:rPr>
          <w:szCs w:val="21"/>
        </w:rPr>
        <w:t xml:space="preserve"> shall mark on the four adjacent sides of each package with fadeless painting the package number, gross weight, net weight, measurement, </w:t>
      </w:r>
      <w:r>
        <w:rPr>
          <w:szCs w:val="21"/>
        </w:rPr>
        <w:t>Contract</w:t>
      </w:r>
      <w:r w:rsidRPr="009E429D">
        <w:rPr>
          <w:szCs w:val="21"/>
        </w:rPr>
        <w:t xml:space="preserve"> No., port of destination and the wordings: "</w:t>
      </w:r>
      <w:r w:rsidRPr="009E429D">
        <w:rPr>
          <w:b/>
          <w:szCs w:val="21"/>
        </w:rPr>
        <w:t>KEEP AWAY FROM MOISTURE", "HANDLE WITH CARE", "THIS SIDE UP</w:t>
      </w:r>
      <w:r w:rsidRPr="009E429D">
        <w:rPr>
          <w:szCs w:val="21"/>
        </w:rPr>
        <w:t>", the lifting position, gravity center and the shipping mark</w:t>
      </w:r>
      <w:r>
        <w:rPr>
          <w:rFonts w:hint="eastAsia"/>
          <w:szCs w:val="21"/>
        </w:rPr>
        <w:t>s</w:t>
      </w:r>
      <w:r w:rsidRPr="009E429D">
        <w:rPr>
          <w:szCs w:val="21"/>
        </w:rPr>
        <w:t xml:space="preserve">: </w:t>
      </w:r>
      <w:r>
        <w:rPr>
          <w:rFonts w:hint="eastAsia"/>
          <w:szCs w:val="21"/>
          <w:u w:val="single"/>
        </w:rPr>
        <w:t xml:space="preserve"> 20</w:t>
      </w:r>
      <w:r w:rsidR="00CE642C">
        <w:rPr>
          <w:rFonts w:hint="eastAsia"/>
          <w:szCs w:val="21"/>
          <w:u w:val="single"/>
        </w:rPr>
        <w:t>2</w:t>
      </w:r>
      <w:r w:rsidRPr="002A73E9">
        <w:rPr>
          <w:rFonts w:hint="eastAsia"/>
          <w:szCs w:val="21"/>
          <w:u w:val="single"/>
        </w:rPr>
        <w:t>0JLCI/XXXXX</w:t>
      </w:r>
    </w:p>
    <w:p w:rsidR="00C134BA" w:rsidRPr="002A73E9"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Chars="12" w:left="25" w:firstLineChars="2650" w:firstLine="5565"/>
        <w:rPr>
          <w:szCs w:val="21"/>
        </w:rPr>
      </w:pPr>
      <w:proofErr w:type="gramStart"/>
      <w:r>
        <w:rPr>
          <w:szCs w:val="21"/>
        </w:rPr>
        <w:t>X</w:t>
      </w:r>
      <w:r>
        <w:rPr>
          <w:rFonts w:hint="eastAsia"/>
          <w:szCs w:val="21"/>
        </w:rPr>
        <w:t>xx  CHINA</w:t>
      </w:r>
      <w:proofErr w:type="gramEnd"/>
    </w:p>
    <w:p w:rsidR="00C134BA" w:rsidRDefault="00C134BA" w:rsidP="008A3D4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pacing w:val="-4"/>
          <w:szCs w:val="21"/>
        </w:rPr>
      </w:pPr>
      <w:r w:rsidRPr="009E429D">
        <w:rPr>
          <w:b/>
          <w:szCs w:val="21"/>
        </w:rPr>
        <w:t xml:space="preserve">5. </w:t>
      </w:r>
      <w:r w:rsidRPr="009E429D">
        <w:rPr>
          <w:b/>
          <w:spacing w:val="-4"/>
          <w:szCs w:val="21"/>
        </w:rPr>
        <w:t>TIME OF SHIPMENT:</w:t>
      </w:r>
      <w:r>
        <w:rPr>
          <w:rFonts w:hint="eastAsia"/>
          <w:b/>
          <w:spacing w:val="-4"/>
          <w:szCs w:val="21"/>
        </w:rPr>
        <w:t xml:space="preserve"> </w:t>
      </w:r>
      <w:r w:rsidRPr="009E429D">
        <w:rPr>
          <w:spacing w:val="-4"/>
          <w:szCs w:val="21"/>
        </w:rPr>
        <w:t xml:space="preserve">The </w:t>
      </w:r>
      <w:r>
        <w:rPr>
          <w:rFonts w:hint="eastAsia"/>
          <w:spacing w:val="-4"/>
          <w:szCs w:val="21"/>
        </w:rPr>
        <w:t>Commodities</w:t>
      </w:r>
      <w:r w:rsidRPr="009E429D">
        <w:rPr>
          <w:spacing w:val="-4"/>
          <w:szCs w:val="21"/>
        </w:rPr>
        <w:t xml:space="preserve"> shall be shipped on or before      (date).</w:t>
      </w:r>
    </w:p>
    <w:p w:rsidR="00CE642C" w:rsidRPr="009E429D" w:rsidRDefault="00CE642C" w:rsidP="008A3D4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Cs w:val="21"/>
        </w:rPr>
      </w:pPr>
    </w:p>
    <w:p w:rsidR="00C134BA" w:rsidRPr="009E429D" w:rsidRDefault="00C134BA" w:rsidP="008A3D49">
      <w:pPr>
        <w:tabs>
          <w:tab w:val="left" w:pos="400"/>
          <w:tab w:val="left" w:pos="720"/>
          <w:tab w:val="left" w:pos="1440"/>
          <w:tab w:val="left" w:pos="2355"/>
          <w:tab w:val="left" w:pos="7938"/>
        </w:tabs>
        <w:snapToGrid w:val="0"/>
        <w:spacing w:afterLines="50"/>
        <w:rPr>
          <w:szCs w:val="21"/>
        </w:rPr>
      </w:pPr>
      <w:r w:rsidRPr="009E429D">
        <w:rPr>
          <w:b/>
          <w:szCs w:val="21"/>
        </w:rPr>
        <w:lastRenderedPageBreak/>
        <w:t xml:space="preserve">6. </w:t>
      </w:r>
      <w:r w:rsidRPr="009E429D">
        <w:rPr>
          <w:b/>
          <w:szCs w:val="21"/>
        </w:rPr>
        <w:tab/>
      </w:r>
      <w:smartTag w:uri="urn:schemas-microsoft-com:office:smarttags" w:element="place">
        <w:smartTag w:uri="urn:schemas-microsoft-com:office:smarttags" w:element="PlaceType">
          <w:r w:rsidRPr="009E429D">
            <w:rPr>
              <w:b/>
              <w:kern w:val="18"/>
              <w:szCs w:val="21"/>
            </w:rPr>
            <w:t>PORT</w:t>
          </w:r>
        </w:smartTag>
        <w:r w:rsidRPr="009E429D">
          <w:rPr>
            <w:b/>
            <w:szCs w:val="21"/>
          </w:rPr>
          <w:t xml:space="preserve"> OF </w:t>
        </w:r>
        <w:smartTag w:uri="urn:schemas-microsoft-com:office:smarttags" w:element="PlaceName">
          <w:r w:rsidRPr="009E429D">
            <w:rPr>
              <w:b/>
              <w:szCs w:val="21"/>
            </w:rPr>
            <w:t>SHIPMENT</w:t>
          </w:r>
        </w:smartTag>
      </w:smartTag>
      <w:r w:rsidRPr="009E429D">
        <w:rPr>
          <w:b/>
          <w:szCs w:val="21"/>
        </w:rPr>
        <w:t xml:space="preserve">: </w:t>
      </w:r>
    </w:p>
    <w:p w:rsidR="00C134BA" w:rsidRPr="009E429D" w:rsidRDefault="00C134BA" w:rsidP="008A3D49">
      <w:pPr>
        <w:pStyle w:val="ab"/>
        <w:tabs>
          <w:tab w:val="left" w:pos="400"/>
          <w:tab w:val="left" w:pos="720"/>
          <w:tab w:val="left" w:pos="1440"/>
          <w:tab w:val="left" w:pos="2805"/>
        </w:tabs>
        <w:snapToGrid w:val="0"/>
        <w:spacing w:afterLines="50"/>
        <w:jc w:val="both"/>
        <w:rPr>
          <w:rFonts w:ascii="Times New Roman" w:hAnsi="Times New Roman"/>
          <w:sz w:val="21"/>
          <w:szCs w:val="21"/>
        </w:rPr>
      </w:pPr>
      <w:r w:rsidRPr="009E429D">
        <w:rPr>
          <w:rFonts w:ascii="Times New Roman" w:hAnsi="Times New Roman"/>
          <w:b/>
          <w:sz w:val="21"/>
          <w:szCs w:val="21"/>
        </w:rPr>
        <w:t xml:space="preserve">7. </w:t>
      </w:r>
      <w:r w:rsidRPr="009E429D">
        <w:rPr>
          <w:rFonts w:ascii="Times New Roman" w:hAnsi="Times New Roman"/>
          <w:b/>
          <w:sz w:val="21"/>
          <w:szCs w:val="21"/>
        </w:rPr>
        <w:tab/>
      </w:r>
      <w:smartTag w:uri="urn:schemas-microsoft-com:office:smarttags" w:element="place">
        <w:smartTag w:uri="urn:schemas-microsoft-com:office:smarttags" w:element="PlaceType">
          <w:r w:rsidRPr="009E429D">
            <w:rPr>
              <w:rFonts w:ascii="Times New Roman" w:hAnsi="Times New Roman"/>
              <w:b/>
              <w:sz w:val="21"/>
              <w:szCs w:val="21"/>
            </w:rPr>
            <w:t>PORT</w:t>
          </w:r>
        </w:smartTag>
        <w:r w:rsidRPr="009E429D">
          <w:rPr>
            <w:rFonts w:ascii="Times New Roman" w:hAnsi="Times New Roman"/>
            <w:b/>
            <w:sz w:val="21"/>
            <w:szCs w:val="21"/>
          </w:rPr>
          <w:t xml:space="preserve"> OF </w:t>
        </w:r>
        <w:smartTag w:uri="urn:schemas-microsoft-com:office:smarttags" w:element="PlaceName">
          <w:r w:rsidRPr="009E429D">
            <w:rPr>
              <w:rFonts w:ascii="Times New Roman" w:hAnsi="Times New Roman"/>
              <w:b/>
              <w:sz w:val="21"/>
              <w:szCs w:val="21"/>
            </w:rPr>
            <w:t>DESTINATION</w:t>
          </w:r>
        </w:smartTag>
      </w:smartTag>
      <w:r w:rsidRPr="009E429D">
        <w:rPr>
          <w:rFonts w:ascii="Times New Roman" w:hAnsi="Times New Roman"/>
          <w:b/>
          <w:sz w:val="21"/>
          <w:szCs w:val="21"/>
        </w:rPr>
        <w:t>:</w:t>
      </w:r>
      <w:r w:rsidRPr="009E429D">
        <w:rPr>
          <w:rFonts w:ascii="Times New Roman" w:hAnsi="Times New Roman"/>
          <w:sz w:val="21"/>
          <w:szCs w:val="21"/>
        </w:rPr>
        <w:tab/>
      </w:r>
    </w:p>
    <w:p w:rsidR="00C134BA" w:rsidRPr="009E429D" w:rsidRDefault="00C134BA" w:rsidP="008A3D49">
      <w:pPr>
        <w:numPr>
          <w:ilvl w:val="0"/>
          <w:numId w:val="3"/>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szCs w:val="21"/>
        </w:rPr>
      </w:pPr>
      <w:r w:rsidRPr="009E429D">
        <w:rPr>
          <w:b/>
          <w:szCs w:val="21"/>
        </w:rPr>
        <w:t>INSURANCE:</w:t>
      </w:r>
    </w:p>
    <w:p w:rsidR="00C134BA" w:rsidRPr="009E429D" w:rsidRDefault="00C134BA" w:rsidP="00C134BA">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sidRPr="009E429D">
        <w:rPr>
          <w:szCs w:val="21"/>
        </w:rPr>
        <w:t xml:space="preserve">Under FOB/CFR and FCA/CPT terms, insurance </w:t>
      </w:r>
      <w:r>
        <w:rPr>
          <w:rFonts w:hint="eastAsia"/>
          <w:szCs w:val="21"/>
        </w:rPr>
        <w:t>shall</w:t>
      </w:r>
      <w:r w:rsidRPr="009E429D">
        <w:rPr>
          <w:szCs w:val="21"/>
        </w:rPr>
        <w:t xml:space="preserve"> be covered by the </w:t>
      </w:r>
      <w:r>
        <w:rPr>
          <w:szCs w:val="21"/>
        </w:rPr>
        <w:t>Buyer</w:t>
      </w:r>
      <w:r w:rsidRPr="009E429D">
        <w:rPr>
          <w:szCs w:val="21"/>
        </w:rPr>
        <w:t xml:space="preserve"> after shipment.      </w:t>
      </w:r>
    </w:p>
    <w:p w:rsidR="00C91664" w:rsidRDefault="00C134BA" w:rsidP="008A3D49">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Under CIF and CIP terms, insurance shall be made by the </w:t>
      </w:r>
      <w:r>
        <w:rPr>
          <w:szCs w:val="21"/>
        </w:rPr>
        <w:t>Seller</w:t>
      </w:r>
      <w:r w:rsidRPr="009E429D">
        <w:rPr>
          <w:szCs w:val="21"/>
        </w:rPr>
        <w:t xml:space="preserve"> with the </w:t>
      </w:r>
      <w:r>
        <w:rPr>
          <w:szCs w:val="21"/>
        </w:rPr>
        <w:t>Buyer</w:t>
      </w:r>
      <w:r w:rsidRPr="009E429D">
        <w:rPr>
          <w:szCs w:val="21"/>
        </w:rPr>
        <w:t xml:space="preserve"> as the beneficiary for 110% value of the </w:t>
      </w:r>
      <w:r>
        <w:rPr>
          <w:szCs w:val="21"/>
        </w:rPr>
        <w:t xml:space="preserve">Commodities shipped against </w:t>
      </w:r>
      <w:r>
        <w:rPr>
          <w:rFonts w:hint="eastAsia"/>
          <w:szCs w:val="21"/>
        </w:rPr>
        <w:t>A</w:t>
      </w:r>
      <w:r w:rsidRPr="009E429D">
        <w:rPr>
          <w:szCs w:val="21"/>
        </w:rPr>
        <w:t xml:space="preserve">ll </w:t>
      </w:r>
      <w:r>
        <w:rPr>
          <w:rFonts w:hint="eastAsia"/>
          <w:szCs w:val="21"/>
        </w:rPr>
        <w:t>R</w:t>
      </w:r>
      <w:r w:rsidRPr="009E429D">
        <w:rPr>
          <w:szCs w:val="21"/>
        </w:rPr>
        <w:t xml:space="preserve">isks and </w:t>
      </w:r>
      <w:r>
        <w:rPr>
          <w:rFonts w:hint="eastAsia"/>
          <w:szCs w:val="21"/>
        </w:rPr>
        <w:t>W</w:t>
      </w:r>
      <w:r w:rsidRPr="009E429D">
        <w:rPr>
          <w:szCs w:val="21"/>
        </w:rPr>
        <w:t xml:space="preserve">ar </w:t>
      </w:r>
      <w:r>
        <w:rPr>
          <w:rFonts w:hint="eastAsia"/>
          <w:szCs w:val="21"/>
        </w:rPr>
        <w:t>R</w:t>
      </w:r>
      <w:r w:rsidRPr="009E429D">
        <w:rPr>
          <w:szCs w:val="21"/>
        </w:rPr>
        <w:t>isk.</w:t>
      </w:r>
    </w:p>
    <w:p w:rsidR="00C134BA" w:rsidRPr="00C91664" w:rsidRDefault="00C91664" w:rsidP="008A3D49">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
          <w:szCs w:val="21"/>
        </w:rPr>
      </w:pPr>
      <w:r w:rsidRPr="00C91664">
        <w:rPr>
          <w:rFonts w:hint="eastAsia"/>
          <w:b/>
          <w:szCs w:val="21"/>
        </w:rPr>
        <w:t xml:space="preserve">9. </w:t>
      </w:r>
      <w:r w:rsidR="00C134BA" w:rsidRPr="00C91664">
        <w:rPr>
          <w:b/>
          <w:szCs w:val="21"/>
        </w:rPr>
        <w:t>PAYMENT:</w:t>
      </w:r>
      <w:r w:rsidR="00C134BA" w:rsidRPr="00C91664">
        <w:rPr>
          <w:b/>
          <w:szCs w:val="21"/>
        </w:rPr>
        <w:tab/>
      </w:r>
    </w:p>
    <w:p w:rsidR="00C134BA" w:rsidRPr="009E429D" w:rsidRDefault="00C134BA" w:rsidP="008A3D4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9.1 All payments to be made by the </w:t>
      </w:r>
      <w:r>
        <w:rPr>
          <w:szCs w:val="21"/>
        </w:rPr>
        <w:t>Buyer</w:t>
      </w:r>
      <w:r w:rsidRPr="009E429D">
        <w:rPr>
          <w:szCs w:val="21"/>
        </w:rPr>
        <w:t xml:space="preserve"> to the </w:t>
      </w:r>
      <w:r>
        <w:rPr>
          <w:szCs w:val="21"/>
        </w:rPr>
        <w:t>Seller</w:t>
      </w:r>
      <w:r w:rsidRPr="009E429D">
        <w:rPr>
          <w:szCs w:val="21"/>
        </w:rPr>
        <w:t xml:space="preserve"> or by the </w:t>
      </w:r>
      <w:r>
        <w:rPr>
          <w:szCs w:val="21"/>
        </w:rPr>
        <w:t>Seller</w:t>
      </w:r>
      <w:r w:rsidRPr="009E429D">
        <w:rPr>
          <w:szCs w:val="21"/>
        </w:rPr>
        <w:t xml:space="preserve"> to the </w:t>
      </w:r>
      <w:r>
        <w:rPr>
          <w:szCs w:val="21"/>
        </w:rPr>
        <w:t>Buyer</w:t>
      </w:r>
      <w:r w:rsidRPr="009E429D">
        <w:rPr>
          <w:szCs w:val="21"/>
        </w:rPr>
        <w:t xml:space="preserve"> under this </w:t>
      </w:r>
      <w:r>
        <w:rPr>
          <w:szCs w:val="21"/>
        </w:rPr>
        <w:t>Contract</w:t>
      </w:r>
      <w:r w:rsidRPr="009E429D">
        <w:rPr>
          <w:szCs w:val="21"/>
        </w:rPr>
        <w:t xml:space="preserve"> shall be made by irrevocable letter of credit </w:t>
      </w:r>
      <w:r>
        <w:rPr>
          <w:rFonts w:hint="eastAsia"/>
          <w:szCs w:val="21"/>
        </w:rPr>
        <w:t xml:space="preserve">(L/C) </w:t>
      </w:r>
      <w:r w:rsidRPr="009E429D">
        <w:rPr>
          <w:szCs w:val="21"/>
        </w:rPr>
        <w:t>or by telegraphic transfer</w:t>
      </w:r>
      <w:r>
        <w:rPr>
          <w:rFonts w:hint="eastAsia"/>
          <w:szCs w:val="21"/>
        </w:rPr>
        <w:t xml:space="preserve"> (T/T)</w:t>
      </w:r>
      <w:r w:rsidRPr="009E429D">
        <w:rPr>
          <w:szCs w:val="21"/>
        </w:rPr>
        <w:t xml:space="preserve">. In case of any payment by the </w:t>
      </w:r>
      <w:r>
        <w:rPr>
          <w:szCs w:val="21"/>
        </w:rPr>
        <w:t>Buyer</w:t>
      </w:r>
      <w:r w:rsidRPr="009E429D">
        <w:rPr>
          <w:szCs w:val="21"/>
        </w:rPr>
        <w:t xml:space="preserve">, the payment shall be effected through the </w:t>
      </w:r>
      <w:r>
        <w:rPr>
          <w:szCs w:val="21"/>
        </w:rPr>
        <w:t>Buyer</w:t>
      </w:r>
      <w:r w:rsidRPr="009E429D">
        <w:rPr>
          <w:szCs w:val="21"/>
        </w:rPr>
        <w:t>’s bank</w:t>
      </w:r>
      <w:r>
        <w:rPr>
          <w:rFonts w:hint="eastAsia"/>
          <w:szCs w:val="21"/>
        </w:rPr>
        <w:t>,</w:t>
      </w:r>
      <w:r w:rsidRPr="009E429D">
        <w:rPr>
          <w:szCs w:val="21"/>
        </w:rPr>
        <w:t xml:space="preserve"> to the </w:t>
      </w:r>
      <w:r>
        <w:rPr>
          <w:szCs w:val="21"/>
        </w:rPr>
        <w:t>Seller</w:t>
      </w:r>
      <w:r w:rsidRPr="009E429D">
        <w:rPr>
          <w:szCs w:val="21"/>
        </w:rPr>
        <w:t xml:space="preserve">’s Bank for the account of the </w:t>
      </w:r>
      <w:r>
        <w:rPr>
          <w:szCs w:val="21"/>
        </w:rPr>
        <w:t>Seller</w:t>
      </w:r>
      <w:r w:rsidRPr="009E429D">
        <w:rPr>
          <w:szCs w:val="21"/>
        </w:rPr>
        <w:t xml:space="preserve">. In case of any payment by the </w:t>
      </w:r>
      <w:r>
        <w:rPr>
          <w:szCs w:val="21"/>
        </w:rPr>
        <w:t>Seller</w:t>
      </w:r>
      <w:r w:rsidRPr="009E429D">
        <w:rPr>
          <w:szCs w:val="21"/>
        </w:rPr>
        <w:t xml:space="preserve">, the payment shall be made through the </w:t>
      </w:r>
      <w:r>
        <w:rPr>
          <w:szCs w:val="21"/>
        </w:rPr>
        <w:t>Seller</w:t>
      </w:r>
      <w:r w:rsidRPr="009E429D">
        <w:rPr>
          <w:szCs w:val="21"/>
        </w:rPr>
        <w:t>’s Bank</w:t>
      </w:r>
      <w:r>
        <w:rPr>
          <w:rFonts w:hint="eastAsia"/>
          <w:szCs w:val="21"/>
        </w:rPr>
        <w:t>,</w:t>
      </w:r>
      <w:r w:rsidRPr="009E429D">
        <w:rPr>
          <w:szCs w:val="21"/>
        </w:rPr>
        <w:t xml:space="preserve"> to the </w:t>
      </w:r>
      <w:r>
        <w:rPr>
          <w:szCs w:val="21"/>
        </w:rPr>
        <w:t>Buyer</w:t>
      </w:r>
      <w:r w:rsidRPr="009E429D">
        <w:rPr>
          <w:szCs w:val="21"/>
        </w:rPr>
        <w:t xml:space="preserve">’s bank for the </w:t>
      </w:r>
      <w:r>
        <w:rPr>
          <w:szCs w:val="21"/>
        </w:rPr>
        <w:t>Buyer</w:t>
      </w:r>
      <w:r w:rsidRPr="009E429D">
        <w:rPr>
          <w:szCs w:val="21"/>
        </w:rPr>
        <w:t xml:space="preserve">’s account. </w:t>
      </w:r>
    </w:p>
    <w:p w:rsidR="00C134BA" w:rsidRPr="009E429D" w:rsidRDefault="00C134BA" w:rsidP="008A3D4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9.2 </w:t>
      </w:r>
      <w:r w:rsidRPr="009E429D">
        <w:rPr>
          <w:spacing w:val="-2"/>
          <w:szCs w:val="21"/>
        </w:rPr>
        <w:t xml:space="preserve">The total amount specified in Clause 1 of this </w:t>
      </w:r>
      <w:r>
        <w:rPr>
          <w:spacing w:val="-2"/>
          <w:szCs w:val="21"/>
        </w:rPr>
        <w:t>Contract</w:t>
      </w:r>
      <w:r w:rsidRPr="009E429D">
        <w:rPr>
          <w:spacing w:val="-2"/>
          <w:szCs w:val="21"/>
        </w:rPr>
        <w:t xml:space="preserve"> shall be paid by the </w:t>
      </w:r>
      <w:r>
        <w:rPr>
          <w:spacing w:val="-2"/>
          <w:szCs w:val="21"/>
        </w:rPr>
        <w:t>Buyer</w:t>
      </w:r>
      <w:r w:rsidRPr="009E429D">
        <w:rPr>
          <w:spacing w:val="-2"/>
          <w:szCs w:val="21"/>
        </w:rPr>
        <w:t xml:space="preserve"> to the </w:t>
      </w:r>
      <w:r>
        <w:rPr>
          <w:spacing w:val="-2"/>
          <w:szCs w:val="21"/>
        </w:rPr>
        <w:t>Seller</w:t>
      </w:r>
      <w:r w:rsidRPr="009E429D">
        <w:rPr>
          <w:spacing w:val="-2"/>
          <w:szCs w:val="21"/>
        </w:rPr>
        <w:t xml:space="preserve"> through the </w:t>
      </w:r>
      <w:r>
        <w:rPr>
          <w:spacing w:val="-2"/>
          <w:szCs w:val="21"/>
        </w:rPr>
        <w:t>Buyer</w:t>
      </w:r>
      <w:r w:rsidRPr="009E429D">
        <w:rPr>
          <w:spacing w:val="-2"/>
          <w:szCs w:val="21"/>
        </w:rPr>
        <w:t xml:space="preserve">’s bank by </w:t>
      </w:r>
      <w:r>
        <w:rPr>
          <w:rFonts w:hint="eastAsia"/>
          <w:spacing w:val="-2"/>
          <w:szCs w:val="21"/>
        </w:rPr>
        <w:t xml:space="preserve">L/C </w:t>
      </w:r>
      <w:r w:rsidRPr="009E429D">
        <w:rPr>
          <w:spacing w:val="-2"/>
          <w:szCs w:val="21"/>
        </w:rPr>
        <w:t xml:space="preserve">or </w:t>
      </w:r>
      <w:r>
        <w:rPr>
          <w:rFonts w:hint="eastAsia"/>
          <w:spacing w:val="-2"/>
          <w:szCs w:val="21"/>
        </w:rPr>
        <w:t>T/T</w:t>
      </w:r>
      <w:r w:rsidRPr="009E429D">
        <w:rPr>
          <w:spacing w:val="-2"/>
          <w:szCs w:val="21"/>
        </w:rPr>
        <w:t xml:space="preserve"> according to the following</w:t>
      </w:r>
      <w:r>
        <w:rPr>
          <w:rFonts w:hint="eastAsia"/>
          <w:spacing w:val="-2"/>
          <w:szCs w:val="21"/>
        </w:rPr>
        <w:t xml:space="preserve"> </w:t>
      </w:r>
      <w:r>
        <w:rPr>
          <w:rFonts w:hint="eastAsia"/>
          <w:szCs w:val="21"/>
        </w:rPr>
        <w:t xml:space="preserve">manner and </w:t>
      </w:r>
      <w:r w:rsidRPr="009E429D">
        <w:rPr>
          <w:spacing w:val="-2"/>
          <w:szCs w:val="21"/>
        </w:rPr>
        <w:t>percentage</w:t>
      </w:r>
      <w:r w:rsidRPr="009E429D">
        <w:rPr>
          <w:szCs w:val="21"/>
        </w:rPr>
        <w:t>:</w:t>
      </w:r>
    </w:p>
    <w:p w:rsidR="00C134BA" w:rsidRPr="009E429D" w:rsidRDefault="00C134BA" w:rsidP="00C134BA">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smartTag w:uri="urn:schemas-microsoft-com:office:smarttags" w:element="chsdate">
        <w:smartTagPr>
          <w:attr w:name="IsROCDate" w:val="False"/>
          <w:attr w:name="IsLunarDate" w:val="False"/>
          <w:attr w:name="Day" w:val="30"/>
          <w:attr w:name="Month" w:val="12"/>
          <w:attr w:name="Year" w:val="1899"/>
        </w:smartTagPr>
        <w:r w:rsidRPr="009E429D">
          <w:rPr>
            <w:szCs w:val="21"/>
          </w:rPr>
          <w:t>9.2.1</w:t>
        </w:r>
        <w:r>
          <w:rPr>
            <w:rFonts w:hint="eastAsia"/>
            <w:szCs w:val="21"/>
          </w:rPr>
          <w:t xml:space="preserve">Ninety </w:t>
        </w:r>
      </w:smartTag>
      <w:r w:rsidRPr="009E429D">
        <w:rPr>
          <w:szCs w:val="21"/>
        </w:rPr>
        <w:t>percent (</w:t>
      </w:r>
      <w:r>
        <w:rPr>
          <w:rFonts w:hint="eastAsia"/>
          <w:szCs w:val="21"/>
        </w:rPr>
        <w:t>90</w:t>
      </w:r>
      <w:r w:rsidRPr="009E429D">
        <w:rPr>
          <w:szCs w:val="21"/>
        </w:rPr>
        <w:t xml:space="preserve">%) of the total amount of this </w:t>
      </w:r>
      <w:r>
        <w:rPr>
          <w:szCs w:val="21"/>
        </w:rPr>
        <w:t>Contract</w:t>
      </w:r>
      <w:r>
        <w:rPr>
          <w:rFonts w:hint="eastAsia"/>
          <w:szCs w:val="21"/>
        </w:rPr>
        <w:t xml:space="preserve"> </w:t>
      </w:r>
      <w:proofErr w:type="spellStart"/>
      <w:r w:rsidRPr="009E429D">
        <w:rPr>
          <w:szCs w:val="21"/>
        </w:rPr>
        <w:t>viz</w:t>
      </w:r>
      <w:proofErr w:type="spellEnd"/>
      <w:r w:rsidRPr="009E429D">
        <w:rPr>
          <w:szCs w:val="21"/>
        </w:rPr>
        <w:t xml:space="preserve"> </w:t>
      </w:r>
      <w:proofErr w:type="gramStart"/>
      <w:r w:rsidRPr="009E429D">
        <w:rPr>
          <w:szCs w:val="21"/>
        </w:rPr>
        <w:t>USD(</w:t>
      </w:r>
      <w:proofErr w:type="gramEnd"/>
      <w:r w:rsidRPr="009E429D">
        <w:rPr>
          <w:szCs w:val="21"/>
        </w:rPr>
        <w:t>say US Dollars</w:t>
      </w:r>
    </w:p>
    <w:p w:rsidR="00455B6E" w:rsidRDefault="00C134BA" w:rsidP="008A3D4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szCs w:val="21"/>
        </w:rPr>
      </w:pPr>
      <w:r w:rsidRPr="009E429D">
        <w:rPr>
          <w:szCs w:val="21"/>
        </w:rPr>
        <w:t xml:space="preserve">Only) shall be paid by the </w:t>
      </w:r>
      <w:r>
        <w:rPr>
          <w:szCs w:val="21"/>
        </w:rPr>
        <w:t>Buyer</w:t>
      </w:r>
      <w:r w:rsidRPr="009E429D">
        <w:rPr>
          <w:szCs w:val="21"/>
        </w:rPr>
        <w:t xml:space="preserve"> to the </w:t>
      </w:r>
      <w:r>
        <w:rPr>
          <w:szCs w:val="21"/>
        </w:rPr>
        <w:t xml:space="preserve">Seller by </w:t>
      </w:r>
      <w:r w:rsidR="00455B6E">
        <w:rPr>
          <w:rFonts w:hint="eastAsia"/>
          <w:szCs w:val="21"/>
        </w:rPr>
        <w:t xml:space="preserve">T/T within 30 days after the goods arrived at site and acceptance of the goods, The Seller shall present </w:t>
      </w:r>
      <w:r w:rsidR="00180B93">
        <w:rPr>
          <w:rFonts w:hint="eastAsia"/>
          <w:szCs w:val="21"/>
        </w:rPr>
        <w:t xml:space="preserve">the </w:t>
      </w:r>
      <w:r w:rsidR="00455B6E">
        <w:rPr>
          <w:rFonts w:hint="eastAsia"/>
          <w:szCs w:val="21"/>
        </w:rPr>
        <w:t xml:space="preserve">shipping documents </w:t>
      </w:r>
      <w:r w:rsidR="00180B93">
        <w:rPr>
          <w:rFonts w:hint="eastAsia"/>
          <w:szCs w:val="21"/>
        </w:rPr>
        <w:t xml:space="preserve">from Clause 10.1 to Clause 10.10 </w:t>
      </w:r>
      <w:r w:rsidR="00455B6E">
        <w:rPr>
          <w:rFonts w:hint="eastAsia"/>
          <w:szCs w:val="21"/>
        </w:rPr>
        <w:t xml:space="preserve">required in Clause 10 of this Contract. </w:t>
      </w:r>
    </w:p>
    <w:p w:rsidR="007E6F07" w:rsidRPr="00713F13" w:rsidRDefault="00455B6E"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pacing w:val="-2"/>
          <w:szCs w:val="21"/>
        </w:rPr>
      </w:pPr>
      <w:r>
        <w:rPr>
          <w:rFonts w:hint="eastAsia"/>
          <w:szCs w:val="21"/>
        </w:rPr>
        <w:t xml:space="preserve">Ten percent (10%) of the total amount of this </w:t>
      </w:r>
      <w:r w:rsidR="007E6F07">
        <w:rPr>
          <w:rFonts w:hint="eastAsia"/>
          <w:szCs w:val="21"/>
        </w:rPr>
        <w:t xml:space="preserve">Contract </w:t>
      </w:r>
      <w:proofErr w:type="spellStart"/>
      <w:r w:rsidR="007E6F07">
        <w:rPr>
          <w:rFonts w:hint="eastAsia"/>
          <w:szCs w:val="21"/>
        </w:rPr>
        <w:t>viz</w:t>
      </w:r>
      <w:proofErr w:type="spellEnd"/>
      <w:r w:rsidR="007E6F07">
        <w:rPr>
          <w:rFonts w:hint="eastAsia"/>
          <w:szCs w:val="21"/>
        </w:rPr>
        <w:t xml:space="preserve"> USD (say US Dollars   Only) shall be paid </w:t>
      </w:r>
      <w:r w:rsidR="007E6F07" w:rsidRPr="00713F13">
        <w:rPr>
          <w:rFonts w:hint="eastAsia"/>
          <w:spacing w:val="-2"/>
          <w:szCs w:val="21"/>
        </w:rPr>
        <w:t>as quality guarantee deposit after the end of the Guarantee period.</w:t>
      </w:r>
    </w:p>
    <w:p w:rsidR="00455B6E" w:rsidRPr="00FC1829" w:rsidRDefault="007E6F07" w:rsidP="008A3D4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
          <w:szCs w:val="21"/>
        </w:rPr>
      </w:pPr>
      <w:r w:rsidRPr="00FC1829">
        <w:rPr>
          <w:rFonts w:hint="eastAsia"/>
          <w:b/>
          <w:szCs w:val="21"/>
        </w:rPr>
        <w:t xml:space="preserve">OR </w:t>
      </w:r>
    </w:p>
    <w:p w:rsidR="00B1725C" w:rsidRPr="009E429D" w:rsidRDefault="00B1725C" w:rsidP="00B1725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One</w:t>
      </w:r>
      <w:r>
        <w:rPr>
          <w:rFonts w:hint="eastAsia"/>
          <w:szCs w:val="21"/>
        </w:rPr>
        <w:t xml:space="preserve"> </w:t>
      </w:r>
      <w:proofErr w:type="gramStart"/>
      <w:r>
        <w:rPr>
          <w:rFonts w:hint="eastAsia"/>
          <w:szCs w:val="21"/>
        </w:rPr>
        <w:t xml:space="preserve">Hundred  </w:t>
      </w:r>
      <w:r w:rsidRPr="009E429D">
        <w:rPr>
          <w:szCs w:val="21"/>
        </w:rPr>
        <w:t>percent</w:t>
      </w:r>
      <w:proofErr w:type="gramEnd"/>
      <w:r w:rsidRPr="009E429D">
        <w:rPr>
          <w:szCs w:val="21"/>
        </w:rPr>
        <w:t xml:space="preserve"> </w:t>
      </w:r>
      <w:r>
        <w:rPr>
          <w:rFonts w:hint="eastAsia"/>
          <w:szCs w:val="21"/>
        </w:rPr>
        <w:t>(100</w:t>
      </w:r>
      <w:r w:rsidRPr="009E429D">
        <w:rPr>
          <w:szCs w:val="21"/>
        </w:rPr>
        <w:t xml:space="preserve">%) of the total amount of this </w:t>
      </w:r>
      <w:r>
        <w:rPr>
          <w:szCs w:val="21"/>
        </w:rPr>
        <w:t>Contract</w:t>
      </w:r>
      <w:r>
        <w:rPr>
          <w:rFonts w:hint="eastAsia"/>
          <w:szCs w:val="21"/>
        </w:rPr>
        <w:t xml:space="preserve"> </w:t>
      </w:r>
      <w:proofErr w:type="spellStart"/>
      <w:r w:rsidRPr="009E429D">
        <w:rPr>
          <w:szCs w:val="21"/>
        </w:rPr>
        <w:t>viz</w:t>
      </w:r>
      <w:proofErr w:type="spellEnd"/>
      <w:r w:rsidRPr="009E429D">
        <w:rPr>
          <w:szCs w:val="21"/>
        </w:rPr>
        <w:t xml:space="preserve"> USD(say US Dollars</w:t>
      </w:r>
    </w:p>
    <w:p w:rsidR="00455B6E" w:rsidRPr="00455B6E" w:rsidRDefault="00B1725C" w:rsidP="008A3D4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spacing w:val="-2"/>
          <w:szCs w:val="21"/>
        </w:rPr>
      </w:pPr>
      <w:r w:rsidRPr="009E429D">
        <w:rPr>
          <w:szCs w:val="21"/>
        </w:rPr>
        <w:t xml:space="preserve">Only) shall be paid by the </w:t>
      </w:r>
      <w:r>
        <w:rPr>
          <w:szCs w:val="21"/>
        </w:rPr>
        <w:t>Buyer</w:t>
      </w:r>
      <w:r w:rsidRPr="009E429D">
        <w:rPr>
          <w:szCs w:val="21"/>
        </w:rPr>
        <w:t xml:space="preserve"> to the </w:t>
      </w:r>
      <w:r>
        <w:rPr>
          <w:szCs w:val="21"/>
        </w:rPr>
        <w:t xml:space="preserve">Seller by </w:t>
      </w:r>
      <w:r>
        <w:rPr>
          <w:rFonts w:hint="eastAsia"/>
          <w:szCs w:val="21"/>
        </w:rPr>
        <w:t>L/C</w:t>
      </w:r>
      <w:r w:rsidRPr="009E429D">
        <w:rPr>
          <w:szCs w:val="21"/>
        </w:rPr>
        <w:t>. The L</w:t>
      </w:r>
      <w:r>
        <w:rPr>
          <w:rFonts w:hint="eastAsia"/>
          <w:szCs w:val="21"/>
        </w:rPr>
        <w:t>/C</w:t>
      </w:r>
      <w:r w:rsidRPr="009E429D">
        <w:rPr>
          <w:szCs w:val="21"/>
        </w:rPr>
        <w:t xml:space="preserve"> will be issued 30 days before the date of shipment and shall be valid until the 15</w:t>
      </w:r>
      <w:r>
        <w:rPr>
          <w:rFonts w:hint="eastAsia"/>
          <w:szCs w:val="21"/>
        </w:rPr>
        <w:t>th</w:t>
      </w:r>
      <w:r w:rsidRPr="009E429D">
        <w:rPr>
          <w:szCs w:val="21"/>
        </w:rPr>
        <w:t xml:space="preserve"> day after the date of shipment. The </w:t>
      </w:r>
      <w:r>
        <w:rPr>
          <w:szCs w:val="21"/>
        </w:rPr>
        <w:t>Seller</w:t>
      </w:r>
      <w:r w:rsidRPr="009E429D">
        <w:rPr>
          <w:szCs w:val="21"/>
        </w:rPr>
        <w:t xml:space="preserve"> shall present all shipping documents required in Clause 10 of this </w:t>
      </w:r>
      <w:r>
        <w:rPr>
          <w:szCs w:val="21"/>
        </w:rPr>
        <w:t>Contract</w:t>
      </w:r>
      <w:r w:rsidRPr="009E429D">
        <w:rPr>
          <w:szCs w:val="21"/>
        </w:rPr>
        <w:t xml:space="preserve"> to the negotiating bank not later than the expiry date</w:t>
      </w:r>
      <w:r>
        <w:rPr>
          <w:rFonts w:hint="eastAsia"/>
          <w:szCs w:val="21"/>
        </w:rPr>
        <w:t xml:space="preserve"> of the L/C</w:t>
      </w:r>
      <w:r w:rsidRPr="009E429D">
        <w:rPr>
          <w:szCs w:val="21"/>
        </w:rPr>
        <w:t xml:space="preserve">. </w:t>
      </w:r>
      <w:r w:rsidR="00CA562C">
        <w:rPr>
          <w:rFonts w:hint="eastAsia"/>
          <w:spacing w:val="-2"/>
          <w:szCs w:val="21"/>
        </w:rPr>
        <w:t xml:space="preserve"> </w:t>
      </w:r>
    </w:p>
    <w:p w:rsidR="00E329DD" w:rsidRPr="009E429D" w:rsidRDefault="00E329DD" w:rsidP="008A3D49">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smartTag w:uri="urn:schemas-microsoft-com:office:smarttags" w:element="chmetcnv">
        <w:smartTagPr>
          <w:attr w:name="TCSC" w:val="0"/>
          <w:attr w:name="NumberType" w:val="1"/>
          <w:attr w:name="Negative" w:val="False"/>
          <w:attr w:name="HasSpace" w:val="True"/>
          <w:attr w:name="SourceValue" w:val="9.3"/>
          <w:attr w:name="UnitName" w:val="in"/>
        </w:smartTagPr>
        <w:r w:rsidRPr="009E429D">
          <w:rPr>
            <w:spacing w:val="-2"/>
            <w:szCs w:val="21"/>
          </w:rPr>
          <w:t>9.3 In</w:t>
        </w:r>
      </w:smartTag>
      <w:r w:rsidRPr="009E429D">
        <w:rPr>
          <w:spacing w:val="-2"/>
          <w:szCs w:val="21"/>
        </w:rPr>
        <w:t xml:space="preserve"> case the </w:t>
      </w:r>
      <w:r>
        <w:rPr>
          <w:spacing w:val="-2"/>
          <w:szCs w:val="21"/>
        </w:rPr>
        <w:t>Seller</w:t>
      </w:r>
      <w:r w:rsidRPr="009E429D">
        <w:rPr>
          <w:spacing w:val="-2"/>
          <w:szCs w:val="21"/>
        </w:rPr>
        <w:t xml:space="preserve"> is liable for paying to the </w:t>
      </w:r>
      <w:r>
        <w:rPr>
          <w:spacing w:val="-2"/>
          <w:szCs w:val="21"/>
        </w:rPr>
        <w:t>Buyer</w:t>
      </w:r>
      <w:r w:rsidRPr="009E429D">
        <w:rPr>
          <w:spacing w:val="-2"/>
          <w:szCs w:val="21"/>
        </w:rPr>
        <w:t xml:space="preserve"> the</w:t>
      </w:r>
      <w:bookmarkStart w:id="0" w:name="OLE_LINK1"/>
      <w:bookmarkStart w:id="1" w:name="OLE_LINK2"/>
      <w:r w:rsidRPr="009E429D">
        <w:rPr>
          <w:spacing w:val="-2"/>
          <w:szCs w:val="21"/>
        </w:rPr>
        <w:t xml:space="preserve"> liquidated</w:t>
      </w:r>
      <w:bookmarkEnd w:id="0"/>
      <w:bookmarkEnd w:id="1"/>
      <w:r w:rsidRPr="009E429D">
        <w:rPr>
          <w:spacing w:val="-2"/>
          <w:szCs w:val="21"/>
        </w:rPr>
        <w:t xml:space="preserve"> damage and/or compensation under </w:t>
      </w:r>
      <w:r>
        <w:rPr>
          <w:rFonts w:hint="eastAsia"/>
          <w:spacing w:val="-2"/>
          <w:szCs w:val="21"/>
        </w:rPr>
        <w:t xml:space="preserve">this </w:t>
      </w:r>
      <w:r>
        <w:rPr>
          <w:spacing w:val="-2"/>
          <w:szCs w:val="21"/>
        </w:rPr>
        <w:t>Contract</w:t>
      </w:r>
      <w:r w:rsidRPr="009E429D">
        <w:rPr>
          <w:spacing w:val="-2"/>
          <w:szCs w:val="21"/>
        </w:rPr>
        <w:t xml:space="preserve">, the </w:t>
      </w:r>
      <w:r>
        <w:rPr>
          <w:spacing w:val="-2"/>
          <w:szCs w:val="21"/>
        </w:rPr>
        <w:t>Buyer</w:t>
      </w:r>
      <w:r w:rsidRPr="009E429D">
        <w:rPr>
          <w:spacing w:val="-2"/>
          <w:szCs w:val="21"/>
        </w:rPr>
        <w:t xml:space="preserve"> shall have the right to deduct it from any of the above said payments. </w:t>
      </w:r>
    </w:p>
    <w:p w:rsidR="00455B6E" w:rsidRPr="00E329DD" w:rsidRDefault="00455B6E" w:rsidP="008A3D49">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sidRPr="009E429D">
        <w:rPr>
          <w:b/>
          <w:szCs w:val="21"/>
        </w:rPr>
        <w:t xml:space="preserve">10. </w:t>
      </w:r>
      <w:r w:rsidRPr="009E429D">
        <w:rPr>
          <w:b/>
          <w:szCs w:val="21"/>
        </w:rPr>
        <w:tab/>
        <w:t xml:space="preserve">DOCUMENTS: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10.1 </w:t>
      </w:r>
      <w:r w:rsidRPr="009E429D">
        <w:rPr>
          <w:szCs w:val="21"/>
        </w:rPr>
        <w:t>Bill of Lading / Airway Bill</w:t>
      </w:r>
    </w:p>
    <w:p w:rsidR="00C134BA" w:rsidRPr="00884CB2" w:rsidRDefault="00C134BA" w:rsidP="008A3D49">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proofErr w:type="spellStart"/>
      <w:r w:rsidRPr="009E429D">
        <w:rPr>
          <w:szCs w:val="21"/>
        </w:rPr>
        <w:t>a.In</w:t>
      </w:r>
      <w:proofErr w:type="spellEnd"/>
      <w:r w:rsidRPr="009E429D">
        <w:rPr>
          <w:szCs w:val="21"/>
        </w:rPr>
        <w:t xml:space="preserve"> case of </w:t>
      </w:r>
      <w:bookmarkStart w:id="2" w:name="OLE_LINK6"/>
      <w:r w:rsidRPr="009E429D">
        <w:rPr>
          <w:szCs w:val="21"/>
        </w:rPr>
        <w:t>sea</w:t>
      </w:r>
      <w:r w:rsidRPr="009E429D">
        <w:rPr>
          <w:szCs w:val="21"/>
        </w:rPr>
        <w:noBreakHyphen/>
      </w:r>
      <w:proofErr w:type="spellStart"/>
      <w:r w:rsidRPr="009E429D">
        <w:rPr>
          <w:szCs w:val="21"/>
        </w:rPr>
        <w:t>freight</w:t>
      </w:r>
      <w:bookmarkEnd w:id="2"/>
      <w:proofErr w:type="spellEnd"/>
      <w:r w:rsidRPr="009E429D">
        <w:rPr>
          <w:szCs w:val="21"/>
        </w:rPr>
        <w:t xml:space="preserve">: </w:t>
      </w:r>
      <w:r>
        <w:rPr>
          <w:rFonts w:hint="eastAsia"/>
          <w:szCs w:val="21"/>
        </w:rPr>
        <w:t xml:space="preserve">Full set </w:t>
      </w:r>
      <w:r w:rsidRPr="009E429D">
        <w:rPr>
          <w:szCs w:val="21"/>
        </w:rPr>
        <w:t xml:space="preserve">clean on board ocean </w:t>
      </w:r>
      <w:r>
        <w:rPr>
          <w:rFonts w:hint="eastAsia"/>
          <w:szCs w:val="21"/>
        </w:rPr>
        <w:t>B</w:t>
      </w:r>
      <w:r w:rsidRPr="009E429D">
        <w:rPr>
          <w:szCs w:val="21"/>
        </w:rPr>
        <w:t xml:space="preserve">ills of </w:t>
      </w:r>
      <w:r>
        <w:rPr>
          <w:rFonts w:hint="eastAsia"/>
          <w:szCs w:val="21"/>
        </w:rPr>
        <w:t>L</w:t>
      </w:r>
      <w:r w:rsidRPr="009E429D">
        <w:rPr>
          <w:szCs w:val="21"/>
        </w:rPr>
        <w:t xml:space="preserve">ading marked </w:t>
      </w:r>
      <w:r>
        <w:rPr>
          <w:szCs w:val="21"/>
        </w:rPr>
        <w:t>“</w:t>
      </w:r>
      <w:r w:rsidRPr="009E429D">
        <w:rPr>
          <w:szCs w:val="21"/>
        </w:rPr>
        <w:t>Freight to Collect</w:t>
      </w:r>
      <w:r>
        <w:rPr>
          <w:szCs w:val="21"/>
        </w:rPr>
        <w:t>”</w:t>
      </w:r>
      <w:r w:rsidRPr="009E429D">
        <w:rPr>
          <w:szCs w:val="21"/>
        </w:rPr>
        <w:t xml:space="preserve"> (FOB)</w:t>
      </w:r>
      <w:r>
        <w:rPr>
          <w:rFonts w:hint="eastAsia"/>
          <w:szCs w:val="21"/>
        </w:rPr>
        <w:t xml:space="preserve"> or </w:t>
      </w:r>
      <w:r>
        <w:rPr>
          <w:szCs w:val="21"/>
        </w:rPr>
        <w:t>“</w:t>
      </w:r>
      <w:r w:rsidRPr="009E429D">
        <w:rPr>
          <w:szCs w:val="21"/>
        </w:rPr>
        <w:t>Freight Prepaid</w:t>
      </w:r>
      <w:r>
        <w:rPr>
          <w:szCs w:val="21"/>
        </w:rPr>
        <w:t>”</w:t>
      </w:r>
      <w:r w:rsidRPr="009E429D">
        <w:rPr>
          <w:szCs w:val="21"/>
        </w:rPr>
        <w:t xml:space="preserve"> (CIF and CFR), </w:t>
      </w:r>
      <w:r>
        <w:rPr>
          <w:szCs w:val="21"/>
        </w:rPr>
        <w:t>Contract</w:t>
      </w:r>
      <w:r w:rsidRPr="009E429D">
        <w:rPr>
          <w:szCs w:val="21"/>
        </w:rPr>
        <w:t xml:space="preserve"> No. and shipping mark</w:t>
      </w:r>
      <w:r>
        <w:rPr>
          <w:rFonts w:hint="eastAsia"/>
          <w:szCs w:val="21"/>
        </w:rPr>
        <w:t>s</w:t>
      </w:r>
      <w:r w:rsidRPr="009E429D">
        <w:rPr>
          <w:szCs w:val="21"/>
        </w:rPr>
        <w:t xml:space="preserve"> made out to order and blank endorsed, </w:t>
      </w:r>
      <w:r w:rsidRPr="00884CB2">
        <w:rPr>
          <w:szCs w:val="21"/>
        </w:rPr>
        <w:t xml:space="preserve">notifying the </w:t>
      </w:r>
      <w:r>
        <w:rPr>
          <w:szCs w:val="21"/>
        </w:rPr>
        <w:t>Buyer</w:t>
      </w:r>
      <w:r w:rsidRPr="00884CB2">
        <w:rPr>
          <w:szCs w:val="21"/>
        </w:rPr>
        <w:t xml:space="preserve"> with typing its complete address and telephone number. </w:t>
      </w:r>
    </w:p>
    <w:p w:rsidR="00C134BA" w:rsidRPr="009E429D" w:rsidRDefault="00C134BA" w:rsidP="008A3D49">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b.</w:t>
      </w:r>
      <w:r>
        <w:rPr>
          <w:rFonts w:hint="eastAsia"/>
          <w:szCs w:val="21"/>
        </w:rPr>
        <w:t xml:space="preserve"> I</w:t>
      </w:r>
      <w:r w:rsidRPr="009E429D">
        <w:rPr>
          <w:szCs w:val="21"/>
        </w:rPr>
        <w:t>n case of air</w:t>
      </w:r>
      <w:r w:rsidRPr="009E429D">
        <w:rPr>
          <w:szCs w:val="21"/>
        </w:rPr>
        <w:noBreakHyphen/>
      </w:r>
      <w:proofErr w:type="spellStart"/>
      <w:r w:rsidRPr="009E429D">
        <w:rPr>
          <w:szCs w:val="21"/>
        </w:rPr>
        <w:t>freight</w:t>
      </w:r>
      <w:proofErr w:type="spellEnd"/>
      <w:r w:rsidRPr="009E429D">
        <w:rPr>
          <w:szCs w:val="21"/>
        </w:rPr>
        <w:t xml:space="preserve">: One original and one copy of </w:t>
      </w:r>
      <w:r>
        <w:rPr>
          <w:rFonts w:hint="eastAsia"/>
          <w:szCs w:val="21"/>
        </w:rPr>
        <w:t>A</w:t>
      </w:r>
      <w:r w:rsidRPr="009E429D">
        <w:rPr>
          <w:szCs w:val="21"/>
        </w:rPr>
        <w:t xml:space="preserve">irway </w:t>
      </w:r>
      <w:r>
        <w:rPr>
          <w:rFonts w:hint="eastAsia"/>
          <w:szCs w:val="21"/>
        </w:rPr>
        <w:t>B</w:t>
      </w:r>
      <w:r w:rsidRPr="009E429D">
        <w:rPr>
          <w:szCs w:val="21"/>
        </w:rPr>
        <w:t xml:space="preserve">ill marked </w:t>
      </w:r>
      <w:r>
        <w:rPr>
          <w:szCs w:val="21"/>
        </w:rPr>
        <w:t>“</w:t>
      </w:r>
      <w:r w:rsidRPr="009E429D">
        <w:rPr>
          <w:szCs w:val="21"/>
        </w:rPr>
        <w:t>Freight to Collect</w:t>
      </w:r>
      <w:r>
        <w:rPr>
          <w:szCs w:val="21"/>
        </w:rPr>
        <w:t>”</w:t>
      </w:r>
      <w:r w:rsidRPr="009E429D">
        <w:rPr>
          <w:szCs w:val="21"/>
        </w:rPr>
        <w:t xml:space="preserve"> (FCA)</w:t>
      </w:r>
      <w:r>
        <w:rPr>
          <w:rFonts w:hint="eastAsia"/>
          <w:szCs w:val="21"/>
        </w:rPr>
        <w:t xml:space="preserve"> or </w:t>
      </w:r>
      <w:r>
        <w:rPr>
          <w:szCs w:val="21"/>
        </w:rPr>
        <w:t>“</w:t>
      </w:r>
      <w:r w:rsidRPr="009E429D">
        <w:rPr>
          <w:szCs w:val="21"/>
        </w:rPr>
        <w:t>Freight Prepaid</w:t>
      </w:r>
      <w:r>
        <w:rPr>
          <w:szCs w:val="21"/>
        </w:rPr>
        <w:t>”</w:t>
      </w:r>
      <w:r w:rsidRPr="009E429D">
        <w:rPr>
          <w:szCs w:val="21"/>
        </w:rPr>
        <w:t xml:space="preserve"> (CIP &amp; CPT</w:t>
      </w:r>
      <w:r>
        <w:rPr>
          <w:rFonts w:hint="eastAsia"/>
          <w:szCs w:val="21"/>
        </w:rPr>
        <w:t>)</w:t>
      </w:r>
      <w:r w:rsidRPr="009E429D">
        <w:rPr>
          <w:szCs w:val="21"/>
        </w:rPr>
        <w:t xml:space="preserve">, </w:t>
      </w:r>
      <w:r>
        <w:rPr>
          <w:szCs w:val="21"/>
        </w:rPr>
        <w:t>Contract</w:t>
      </w:r>
      <w:r w:rsidRPr="009E429D">
        <w:rPr>
          <w:szCs w:val="21"/>
        </w:rPr>
        <w:t xml:space="preserve"> No. and shipping marks and consigned to the </w:t>
      </w:r>
      <w:r>
        <w:rPr>
          <w:szCs w:val="21"/>
        </w:rPr>
        <w:t>Buyer</w:t>
      </w:r>
      <w:r w:rsidRPr="009E429D">
        <w:rPr>
          <w:szCs w:val="21"/>
        </w:rPr>
        <w:t xml:space="preserve">.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10.2 Commercial </w:t>
      </w:r>
      <w:r w:rsidRPr="009E429D">
        <w:rPr>
          <w:szCs w:val="21"/>
        </w:rPr>
        <w:t xml:space="preserve">Invoice signed in five originals indicating </w:t>
      </w:r>
      <w:r>
        <w:rPr>
          <w:szCs w:val="21"/>
        </w:rPr>
        <w:t>Contract</w:t>
      </w:r>
      <w:r w:rsidRPr="009E429D">
        <w:rPr>
          <w:szCs w:val="21"/>
        </w:rPr>
        <w:t xml:space="preserve"> No. and shipping mark</w:t>
      </w:r>
      <w:r>
        <w:rPr>
          <w:rFonts w:hint="eastAsia"/>
          <w:szCs w:val="21"/>
        </w:rPr>
        <w:t>s</w:t>
      </w:r>
      <w:r w:rsidRPr="009E429D">
        <w:rPr>
          <w:szCs w:val="21"/>
        </w:rPr>
        <w:t xml:space="preserve"> (In case of more than one shipping mark</w:t>
      </w:r>
      <w:r>
        <w:rPr>
          <w:rFonts w:hint="eastAsia"/>
          <w:szCs w:val="21"/>
        </w:rPr>
        <w:t>s</w:t>
      </w:r>
      <w:r w:rsidRPr="009E429D">
        <w:rPr>
          <w:szCs w:val="21"/>
        </w:rPr>
        <w:t>, the invoice shall be issued separately), made out in details as per th</w:t>
      </w:r>
      <w:r>
        <w:rPr>
          <w:rFonts w:hint="eastAsia"/>
          <w:szCs w:val="21"/>
        </w:rPr>
        <w:t xml:space="preserve">is </w:t>
      </w:r>
      <w:r>
        <w:rPr>
          <w:szCs w:val="21"/>
        </w:rPr>
        <w:t>Contract</w:t>
      </w:r>
      <w:r w:rsidRPr="009E429D">
        <w:rPr>
          <w:szCs w:val="21"/>
        </w:rPr>
        <w:t>.</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10.3 </w:t>
      </w:r>
      <w:r w:rsidRPr="009E429D">
        <w:rPr>
          <w:szCs w:val="21"/>
        </w:rPr>
        <w:t>Packing List in three originals issued by the manufacturer with indication of net</w:t>
      </w:r>
      <w:r>
        <w:rPr>
          <w:rFonts w:hint="eastAsia"/>
          <w:szCs w:val="21"/>
        </w:rPr>
        <w:t xml:space="preserve"> weight, </w:t>
      </w:r>
      <w:r w:rsidRPr="009E429D">
        <w:rPr>
          <w:szCs w:val="21"/>
        </w:rPr>
        <w:t xml:space="preserve">gross weight, number of packages, itemized list of contents of each package and date of corresponding invoice.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lastRenderedPageBreak/>
        <w:t xml:space="preserve">10.4 </w:t>
      </w:r>
      <w:r w:rsidRPr="009E429D">
        <w:rPr>
          <w:szCs w:val="21"/>
        </w:rPr>
        <w:t>Certificate(s) of Quality and Quantity</w:t>
      </w:r>
      <w:r>
        <w:rPr>
          <w:rFonts w:hint="eastAsia"/>
          <w:szCs w:val="21"/>
        </w:rPr>
        <w:t xml:space="preserve"> each</w:t>
      </w:r>
      <w:r w:rsidRPr="009E429D">
        <w:rPr>
          <w:szCs w:val="21"/>
        </w:rPr>
        <w:t xml:space="preserve"> in </w:t>
      </w:r>
      <w:r>
        <w:rPr>
          <w:rFonts w:hint="eastAsia"/>
          <w:szCs w:val="21"/>
        </w:rPr>
        <w:t>three</w:t>
      </w:r>
      <w:r w:rsidRPr="009E429D">
        <w:rPr>
          <w:szCs w:val="21"/>
        </w:rPr>
        <w:t xml:space="preserve"> originals issued by the manufacturer.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10.5 </w:t>
      </w:r>
      <w:r w:rsidRPr="009E429D">
        <w:rPr>
          <w:szCs w:val="21"/>
        </w:rPr>
        <w:t xml:space="preserve">One copy of </w:t>
      </w:r>
      <w:r>
        <w:rPr>
          <w:rFonts w:hint="eastAsia"/>
          <w:szCs w:val="21"/>
        </w:rPr>
        <w:t>F</w:t>
      </w:r>
      <w:r w:rsidRPr="009E429D">
        <w:rPr>
          <w:szCs w:val="21"/>
        </w:rPr>
        <w:t xml:space="preserve">ax to the </w:t>
      </w:r>
      <w:r>
        <w:rPr>
          <w:szCs w:val="21"/>
        </w:rPr>
        <w:t>Buyer</w:t>
      </w:r>
      <w:r w:rsidRPr="009E429D">
        <w:rPr>
          <w:szCs w:val="21"/>
        </w:rPr>
        <w:t xml:space="preserve"> </w:t>
      </w:r>
      <w:proofErr w:type="spellStart"/>
      <w:r w:rsidRPr="009E429D">
        <w:rPr>
          <w:szCs w:val="21"/>
        </w:rPr>
        <w:t>advisingshipment</w:t>
      </w:r>
      <w:proofErr w:type="spellEnd"/>
      <w:r>
        <w:rPr>
          <w:rFonts w:hint="eastAsia"/>
          <w:szCs w:val="21"/>
        </w:rPr>
        <w:t xml:space="preserve"> details</w:t>
      </w:r>
      <w:r w:rsidRPr="009E429D">
        <w:rPr>
          <w:szCs w:val="21"/>
        </w:rPr>
        <w:t xml:space="preserve"> within two days after shipment as per the stipulations of Clause 12</w:t>
      </w:r>
      <w:r>
        <w:rPr>
          <w:rFonts w:hint="eastAsia"/>
          <w:szCs w:val="21"/>
        </w:rPr>
        <w:t>.2 of this Contract.</w:t>
      </w:r>
    </w:p>
    <w:p w:rsidR="00C134BA"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smartTag w:uri="urn:schemas-microsoft-com:office:smarttags" w:element="chmetcnv">
        <w:smartTagPr>
          <w:attr w:name="TCSC" w:val="0"/>
          <w:attr w:name="NumberType" w:val="1"/>
          <w:attr w:name="Negative" w:val="False"/>
          <w:attr w:name="HasSpace" w:val="True"/>
          <w:attr w:name="SourceValue" w:val="10.6"/>
          <w:attr w:name="UnitName" w:val="in"/>
        </w:smartTagPr>
        <w:r>
          <w:rPr>
            <w:rFonts w:hint="eastAsia"/>
            <w:szCs w:val="21"/>
          </w:rPr>
          <w:t xml:space="preserve">10.6 </w:t>
        </w:r>
        <w:r w:rsidRPr="009E429D">
          <w:rPr>
            <w:szCs w:val="21"/>
          </w:rPr>
          <w:t>In</w:t>
        </w:r>
      </w:smartTag>
      <w:r w:rsidRPr="009E429D">
        <w:rPr>
          <w:szCs w:val="21"/>
        </w:rPr>
        <w:t xml:space="preserve"> case of CIF Terms: Insurance Policy or Certificate in one original and two copies covering 110% value of </w:t>
      </w:r>
      <w:r>
        <w:rPr>
          <w:szCs w:val="21"/>
        </w:rPr>
        <w:t>Commodities</w:t>
      </w:r>
      <w:r w:rsidRPr="009E429D">
        <w:rPr>
          <w:szCs w:val="21"/>
        </w:rPr>
        <w:t xml:space="preserve"> shipped against All R</w:t>
      </w:r>
      <w:r>
        <w:rPr>
          <w:rFonts w:hint="eastAsia"/>
          <w:szCs w:val="21"/>
        </w:rPr>
        <w:t>isks and War Risk</w:t>
      </w:r>
      <w:r w:rsidRPr="009E429D">
        <w:rPr>
          <w:szCs w:val="21"/>
        </w:rPr>
        <w:t xml:space="preserve">.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10.7 </w:t>
      </w:r>
      <w:r w:rsidRPr="009E429D">
        <w:rPr>
          <w:szCs w:val="21"/>
        </w:rPr>
        <w:t xml:space="preserve">Photostat copy of effective </w:t>
      </w:r>
      <w:r>
        <w:rPr>
          <w:rFonts w:hint="eastAsia"/>
          <w:szCs w:val="21"/>
        </w:rPr>
        <w:t>E</w:t>
      </w:r>
      <w:r w:rsidRPr="009E429D">
        <w:rPr>
          <w:szCs w:val="21"/>
        </w:rPr>
        <w:t xml:space="preserve">xport </w:t>
      </w:r>
      <w:r>
        <w:rPr>
          <w:rFonts w:hint="eastAsia"/>
          <w:szCs w:val="21"/>
        </w:rPr>
        <w:t>L</w:t>
      </w:r>
      <w:r w:rsidRPr="009E429D">
        <w:rPr>
          <w:szCs w:val="21"/>
        </w:rPr>
        <w:t xml:space="preserve">icense issued by the relevant authorities of the </w:t>
      </w:r>
      <w:r>
        <w:rPr>
          <w:szCs w:val="21"/>
        </w:rPr>
        <w:t>Seller</w:t>
      </w:r>
      <w:r w:rsidRPr="009E429D">
        <w:rPr>
          <w:szCs w:val="21"/>
        </w:rPr>
        <w:t xml:space="preserve">’s country, or one of supplier’s </w:t>
      </w:r>
      <w:r>
        <w:rPr>
          <w:rFonts w:hint="eastAsia"/>
          <w:szCs w:val="21"/>
        </w:rPr>
        <w:t>S</w:t>
      </w:r>
      <w:r w:rsidRPr="009E429D">
        <w:rPr>
          <w:szCs w:val="21"/>
        </w:rPr>
        <w:t xml:space="preserve">tatement certifying that no </w:t>
      </w:r>
      <w:r>
        <w:rPr>
          <w:rFonts w:hint="eastAsia"/>
          <w:szCs w:val="21"/>
        </w:rPr>
        <w:t>E</w:t>
      </w:r>
      <w:r>
        <w:rPr>
          <w:szCs w:val="21"/>
        </w:rPr>
        <w:t xml:space="preserve">xport </w:t>
      </w:r>
      <w:r>
        <w:rPr>
          <w:rFonts w:hint="eastAsia"/>
          <w:szCs w:val="21"/>
        </w:rPr>
        <w:t>L</w:t>
      </w:r>
      <w:r w:rsidRPr="009E429D">
        <w:rPr>
          <w:szCs w:val="21"/>
        </w:rPr>
        <w:t xml:space="preserve">icense is required.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10.</w:t>
      </w:r>
      <w:r w:rsidRPr="009E429D">
        <w:rPr>
          <w:szCs w:val="21"/>
        </w:rPr>
        <w:t xml:space="preserve">8 Certificate of Origin in one original </w:t>
      </w:r>
      <w:r>
        <w:rPr>
          <w:rFonts w:hint="eastAsia"/>
          <w:szCs w:val="21"/>
        </w:rPr>
        <w:t xml:space="preserve">and </w:t>
      </w:r>
      <w:r w:rsidRPr="009E429D">
        <w:rPr>
          <w:szCs w:val="21"/>
        </w:rPr>
        <w:t>two copies issued by authorized government institution of the Manufacturer's country.</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10.9Proforma Invoice covering the total </w:t>
      </w:r>
      <w:r>
        <w:rPr>
          <w:szCs w:val="21"/>
        </w:rPr>
        <w:t>Contract</w:t>
      </w:r>
      <w:r w:rsidRPr="009E429D">
        <w:rPr>
          <w:szCs w:val="21"/>
        </w:rPr>
        <w:t xml:space="preserve"> price in 5 originals. </w:t>
      </w:r>
    </w:p>
    <w:p w:rsidR="00C134BA" w:rsidRPr="009E429D" w:rsidRDefault="00C134BA" w:rsidP="008A3D4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10.10The </w:t>
      </w:r>
      <w:r>
        <w:rPr>
          <w:szCs w:val="21"/>
        </w:rPr>
        <w:t>Seller</w:t>
      </w:r>
      <w:r w:rsidRPr="009E429D">
        <w:rPr>
          <w:szCs w:val="21"/>
        </w:rPr>
        <w:t xml:space="preserve"> shall submit the originals of following documents to the </w:t>
      </w:r>
      <w:r>
        <w:rPr>
          <w:szCs w:val="21"/>
        </w:rPr>
        <w:t>Buyer</w:t>
      </w:r>
      <w:r w:rsidRPr="009E429D">
        <w:rPr>
          <w:szCs w:val="21"/>
        </w:rPr>
        <w:t xml:space="preserve"> by </w:t>
      </w:r>
      <w:r>
        <w:rPr>
          <w:rFonts w:hint="eastAsia"/>
          <w:szCs w:val="21"/>
        </w:rPr>
        <w:t>courier</w:t>
      </w:r>
      <w:r w:rsidRPr="009E429D">
        <w:rPr>
          <w:szCs w:val="21"/>
        </w:rPr>
        <w:t xml:space="preserve"> before arrival of shipment: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If woods are used for packaging including pallets, stow woods, chuck, support and so on, a Statement of Wooden Packaging issued by the </w:t>
      </w:r>
      <w:r>
        <w:rPr>
          <w:szCs w:val="21"/>
        </w:rPr>
        <w:t>Seller</w:t>
      </w:r>
      <w:r w:rsidRPr="009E429D">
        <w:rPr>
          <w:szCs w:val="21"/>
        </w:rPr>
        <w:t xml:space="preserve"> indicating that all woods is stamped with IPPC mark and co</w:t>
      </w:r>
      <w:r>
        <w:rPr>
          <w:szCs w:val="21"/>
        </w:rPr>
        <w:t>mpliant with ISPM 15 regulation</w:t>
      </w:r>
      <w:r>
        <w:rPr>
          <w:rFonts w:hint="eastAsia"/>
          <w:szCs w:val="21"/>
        </w:rPr>
        <w:t>, or</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b. If the packages are not wooden materials, a Statement of Non-wooden Materials Packing issued by the </w:t>
      </w:r>
      <w:r>
        <w:rPr>
          <w:szCs w:val="21"/>
        </w:rPr>
        <w:t>Seller</w:t>
      </w:r>
      <w:r w:rsidRPr="009E429D">
        <w:rPr>
          <w:szCs w:val="21"/>
        </w:rPr>
        <w:t xml:space="preserve"> shall be provided.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In case the Statement is not in accordance with facts, which is found by sampling inspection made by the </w:t>
      </w:r>
      <w:r>
        <w:rPr>
          <w:rFonts w:hint="eastAsia"/>
          <w:szCs w:val="21"/>
        </w:rPr>
        <w:t>C</w:t>
      </w:r>
      <w:r w:rsidRPr="009E429D">
        <w:rPr>
          <w:szCs w:val="21"/>
        </w:rPr>
        <w:t xml:space="preserve">hinese inspection and quarantine organization, or the required documents are not provided with the shipment, the </w:t>
      </w:r>
      <w:r>
        <w:rPr>
          <w:szCs w:val="21"/>
        </w:rPr>
        <w:t>Seller</w:t>
      </w:r>
      <w:r w:rsidRPr="009E429D">
        <w:rPr>
          <w:szCs w:val="21"/>
        </w:rPr>
        <w:t xml:space="preserve"> shall bear all expenses and consequences incurred thereof.                                                                                                                                                                                                                                                                            </w:t>
      </w:r>
    </w:p>
    <w:p w:rsidR="00C134BA"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The number and contents of the documents shall be complete and correct. If the </w:t>
      </w:r>
      <w:r>
        <w:rPr>
          <w:szCs w:val="21"/>
        </w:rPr>
        <w:t>Buyer</w:t>
      </w:r>
      <w:r w:rsidRPr="009E429D">
        <w:rPr>
          <w:szCs w:val="21"/>
        </w:rPr>
        <w:t xml:space="preserve"> fails to pass the Customs and take over the </w:t>
      </w:r>
      <w:r>
        <w:rPr>
          <w:szCs w:val="21"/>
        </w:rPr>
        <w:t>Commodities</w:t>
      </w:r>
      <w:r w:rsidRPr="009E429D">
        <w:rPr>
          <w:szCs w:val="21"/>
        </w:rPr>
        <w:t xml:space="preserve"> in time due to the </w:t>
      </w:r>
      <w:r>
        <w:rPr>
          <w:szCs w:val="21"/>
        </w:rPr>
        <w:t>Seller</w:t>
      </w:r>
      <w:r w:rsidRPr="009E429D">
        <w:rPr>
          <w:szCs w:val="21"/>
        </w:rPr>
        <w:t xml:space="preserve"> not having provided the documents specified as above, all losses shall be borne by the </w:t>
      </w:r>
      <w:r>
        <w:rPr>
          <w:szCs w:val="21"/>
        </w:rPr>
        <w:t>Seller</w:t>
      </w:r>
      <w:r w:rsidRPr="009E429D">
        <w:rPr>
          <w:szCs w:val="21"/>
        </w:rPr>
        <w:t xml:space="preserve">. The </w:t>
      </w:r>
      <w:r>
        <w:rPr>
          <w:szCs w:val="21"/>
        </w:rPr>
        <w:t>Buyer</w:t>
      </w:r>
      <w:r w:rsidRPr="009E429D">
        <w:rPr>
          <w:szCs w:val="21"/>
        </w:rPr>
        <w:t xml:space="preserve">'s name with its complete address and telephone number shall be printed on Bill of Lading or Airway Bill, otherwise the </w:t>
      </w:r>
      <w:r>
        <w:rPr>
          <w:szCs w:val="21"/>
        </w:rPr>
        <w:t>Seller</w:t>
      </w:r>
      <w:r w:rsidRPr="009E429D">
        <w:rPr>
          <w:szCs w:val="21"/>
        </w:rPr>
        <w:t xml:space="preserve"> shall be responsible for the losses arising thereof. </w:t>
      </w:r>
    </w:p>
    <w:p w:rsidR="00CA562C" w:rsidRPr="009E429D" w:rsidRDefault="00CA562C" w:rsidP="008A3D4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10.11 </w:t>
      </w:r>
      <w:r w:rsidRPr="009E429D">
        <w:rPr>
          <w:szCs w:val="21"/>
        </w:rPr>
        <w:t xml:space="preserve">Performance Security (for specimen see ATTACHMENT </w:t>
      </w:r>
      <w:r>
        <w:rPr>
          <w:rFonts w:hint="eastAsia"/>
          <w:szCs w:val="21"/>
        </w:rPr>
        <w:t>1</w:t>
      </w:r>
      <w:r w:rsidRPr="009E429D">
        <w:rPr>
          <w:szCs w:val="21"/>
        </w:rPr>
        <w:t xml:space="preserve">) issued by a reputable Bank located in P.R. China in favor of the </w:t>
      </w:r>
      <w:r>
        <w:rPr>
          <w:szCs w:val="21"/>
        </w:rPr>
        <w:t>Buyer</w:t>
      </w:r>
      <w:r w:rsidRPr="009E429D">
        <w:rPr>
          <w:szCs w:val="21"/>
        </w:rPr>
        <w:t xml:space="preserve"> for ten percent (10%) of the total </w:t>
      </w:r>
      <w:r>
        <w:rPr>
          <w:szCs w:val="21"/>
        </w:rPr>
        <w:t>Contract</w:t>
      </w:r>
      <w:r w:rsidRPr="009E429D">
        <w:rPr>
          <w:szCs w:val="21"/>
        </w:rPr>
        <w:t xml:space="preserve"> price. </w:t>
      </w:r>
    </w:p>
    <w:p w:rsidR="00CA562C" w:rsidRPr="00CA562C" w:rsidRDefault="00CA562C"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2"/>
        <w:rPr>
          <w:b/>
          <w:szCs w:val="21"/>
        </w:rPr>
      </w:pP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sidRPr="009E429D">
        <w:rPr>
          <w:b/>
          <w:szCs w:val="21"/>
        </w:rPr>
        <w:t>11.  SHIPMENT:</w:t>
      </w:r>
    </w:p>
    <w:p w:rsidR="00C134BA" w:rsidRPr="009E429D" w:rsidRDefault="00C134BA" w:rsidP="008A3D4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ind w:firstLineChars="200" w:firstLine="420"/>
        <w:rPr>
          <w:szCs w:val="21"/>
        </w:rPr>
      </w:pPr>
      <w:smartTag w:uri="urn:schemas-microsoft-com:office:smarttags" w:element="chmetcnv">
        <w:smartTagPr>
          <w:attr w:name="TCSC" w:val="0"/>
          <w:attr w:name="NumberType" w:val="1"/>
          <w:attr w:name="Negative" w:val="False"/>
          <w:attr w:name="HasSpace" w:val="True"/>
          <w:attr w:name="SourceValue" w:val="11.1"/>
          <w:attr w:name="UnitName" w:val="in"/>
        </w:smartTagPr>
        <w:r>
          <w:rPr>
            <w:rFonts w:hint="eastAsia"/>
            <w:szCs w:val="21"/>
          </w:rPr>
          <w:t xml:space="preserve">11.1 </w:t>
        </w:r>
        <w:r w:rsidRPr="009E429D">
          <w:rPr>
            <w:szCs w:val="21"/>
          </w:rPr>
          <w:t>In</w:t>
        </w:r>
      </w:smartTag>
      <w:r w:rsidRPr="009E429D">
        <w:rPr>
          <w:szCs w:val="21"/>
        </w:rPr>
        <w:t xml:space="preserve"> case of FOB/FCA Terms:</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roofErr w:type="spellStart"/>
      <w:proofErr w:type="gramStart"/>
      <w:r w:rsidRPr="009E429D">
        <w:rPr>
          <w:szCs w:val="21"/>
        </w:rPr>
        <w:t>a.The</w:t>
      </w:r>
      <w:proofErr w:type="spellEnd"/>
      <w:proofErr w:type="gramEnd"/>
      <w:r w:rsidRPr="009E429D">
        <w:rPr>
          <w:szCs w:val="21"/>
        </w:rPr>
        <w:t xml:space="preserve"> </w:t>
      </w:r>
      <w:r>
        <w:rPr>
          <w:szCs w:val="21"/>
        </w:rPr>
        <w:t>Seller</w:t>
      </w:r>
      <w:r w:rsidRPr="009E429D">
        <w:rPr>
          <w:szCs w:val="21"/>
        </w:rPr>
        <w:t xml:space="preserve"> shall send to the </w:t>
      </w:r>
      <w:r>
        <w:rPr>
          <w:szCs w:val="21"/>
        </w:rPr>
        <w:t>Buyer</w:t>
      </w:r>
      <w:r w:rsidRPr="009E429D">
        <w:rPr>
          <w:szCs w:val="21"/>
        </w:rPr>
        <w:t xml:space="preserve"> a Shipment Advice by fax specified in Clause 12</w:t>
      </w:r>
      <w:r>
        <w:rPr>
          <w:rFonts w:hint="eastAsia"/>
          <w:szCs w:val="21"/>
        </w:rPr>
        <w:t xml:space="preserve">.1 of this Contract </w:t>
      </w:r>
      <w:r w:rsidRPr="009E429D">
        <w:rPr>
          <w:szCs w:val="21"/>
        </w:rPr>
        <w:t xml:space="preserve">in order for the </w:t>
      </w:r>
      <w:r>
        <w:rPr>
          <w:szCs w:val="21"/>
        </w:rPr>
        <w:t>Buyer</w:t>
      </w:r>
      <w:r w:rsidRPr="009E429D">
        <w:rPr>
          <w:szCs w:val="21"/>
        </w:rPr>
        <w:t xml:space="preserve"> to book shipping space.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b. Booking of shipping space shall be attended to by the </w:t>
      </w:r>
      <w:r>
        <w:rPr>
          <w:szCs w:val="21"/>
        </w:rPr>
        <w:t>Buyer</w:t>
      </w:r>
      <w:r w:rsidRPr="009E429D">
        <w:rPr>
          <w:szCs w:val="21"/>
        </w:rPr>
        <w:t xml:space="preserve"> or its agent.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c. The </w:t>
      </w:r>
      <w:r>
        <w:rPr>
          <w:szCs w:val="21"/>
        </w:rPr>
        <w:t>Buyer</w:t>
      </w:r>
      <w:r w:rsidRPr="009E429D">
        <w:rPr>
          <w:szCs w:val="21"/>
        </w:rPr>
        <w:t xml:space="preserve"> or its agent shall send to the </w:t>
      </w:r>
      <w:r>
        <w:rPr>
          <w:szCs w:val="21"/>
        </w:rPr>
        <w:t>Seller</w:t>
      </w:r>
      <w:r w:rsidRPr="009E429D">
        <w:rPr>
          <w:szCs w:val="21"/>
        </w:rPr>
        <w:t xml:space="preserve"> 10 days before the estimated date of arrival of the vessel at the port of shipment, a preliminary </w:t>
      </w:r>
      <w:r>
        <w:rPr>
          <w:rFonts w:hint="eastAsia"/>
          <w:szCs w:val="21"/>
        </w:rPr>
        <w:t xml:space="preserve">Notice </w:t>
      </w:r>
      <w:r w:rsidRPr="009E429D">
        <w:rPr>
          <w:szCs w:val="21"/>
        </w:rPr>
        <w:t xml:space="preserve">indicating the name of vessel, estimated date of loading, </w:t>
      </w:r>
      <w:r>
        <w:rPr>
          <w:szCs w:val="21"/>
        </w:rPr>
        <w:t>Contract</w:t>
      </w:r>
      <w:r w:rsidRPr="009E429D">
        <w:rPr>
          <w:szCs w:val="21"/>
        </w:rPr>
        <w:t xml:space="preserve"> No. for the </w:t>
      </w:r>
      <w:r>
        <w:rPr>
          <w:szCs w:val="21"/>
        </w:rPr>
        <w:t>Seller</w:t>
      </w:r>
      <w:r w:rsidRPr="009E429D">
        <w:rPr>
          <w:szCs w:val="21"/>
        </w:rPr>
        <w:t xml:space="preserve"> to arrange shipment. The </w:t>
      </w:r>
      <w:r>
        <w:rPr>
          <w:szCs w:val="21"/>
        </w:rPr>
        <w:t>Seller</w:t>
      </w:r>
      <w:r w:rsidRPr="009E429D">
        <w:rPr>
          <w:szCs w:val="21"/>
        </w:rPr>
        <w:t xml:space="preserve"> is requested to get in close contact with the </w:t>
      </w:r>
      <w:r>
        <w:rPr>
          <w:szCs w:val="21"/>
        </w:rPr>
        <w:t>Buyer</w:t>
      </w:r>
      <w:r w:rsidRPr="009E429D">
        <w:rPr>
          <w:szCs w:val="21"/>
        </w:rPr>
        <w:t xml:space="preserve">. When it becomes necessary to change the carrying vessel or in the event of its arrival having to be advanced or delayed, the </w:t>
      </w:r>
      <w:r>
        <w:rPr>
          <w:szCs w:val="21"/>
        </w:rPr>
        <w:t>Buyer</w:t>
      </w:r>
      <w:r w:rsidRPr="009E429D">
        <w:rPr>
          <w:szCs w:val="21"/>
        </w:rPr>
        <w:t xml:space="preserve"> or its agent shall advise the </w:t>
      </w:r>
      <w:r>
        <w:rPr>
          <w:szCs w:val="21"/>
        </w:rPr>
        <w:t>Seller</w:t>
      </w:r>
      <w:r w:rsidRPr="009E429D">
        <w:rPr>
          <w:szCs w:val="21"/>
        </w:rPr>
        <w:t xml:space="preserve"> in time.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300" w:firstLine="630"/>
        <w:rPr>
          <w:szCs w:val="21"/>
        </w:rPr>
      </w:pPr>
      <w:r w:rsidRPr="009E429D">
        <w:rPr>
          <w:szCs w:val="21"/>
        </w:rPr>
        <w:t xml:space="preserve">Should the vessel fail to arrive at the port of loading within 30 days after the arrival date advised by the </w:t>
      </w:r>
      <w:r>
        <w:rPr>
          <w:szCs w:val="21"/>
        </w:rPr>
        <w:t>Buyer</w:t>
      </w:r>
      <w:r w:rsidRPr="009E429D">
        <w:rPr>
          <w:szCs w:val="21"/>
        </w:rPr>
        <w:t xml:space="preserve">, the </w:t>
      </w:r>
      <w:r>
        <w:rPr>
          <w:szCs w:val="21"/>
        </w:rPr>
        <w:t>Buyer</w:t>
      </w:r>
      <w:r w:rsidRPr="009E429D">
        <w:rPr>
          <w:szCs w:val="21"/>
        </w:rPr>
        <w:t xml:space="preserve"> shall bear the storage and insurance expenses incurred from the 3lst day.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d. The </w:t>
      </w:r>
      <w:r>
        <w:rPr>
          <w:szCs w:val="21"/>
        </w:rPr>
        <w:t>Seller</w:t>
      </w:r>
      <w:r w:rsidRPr="009E429D">
        <w:rPr>
          <w:szCs w:val="21"/>
        </w:rPr>
        <w:t xml:space="preserve"> shall be liable for any dead freight or demurrage, should it happen that they have failed to have the </w:t>
      </w:r>
      <w:r>
        <w:rPr>
          <w:szCs w:val="21"/>
        </w:rPr>
        <w:t>Commodities</w:t>
      </w:r>
      <w:r w:rsidRPr="009E429D">
        <w:rPr>
          <w:szCs w:val="21"/>
        </w:rPr>
        <w:t xml:space="preserve"> ready for loading after the carrying vessel has arrived at the port of shipment on time. </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lastRenderedPageBreak/>
        <w:t xml:space="preserve">e. The </w:t>
      </w:r>
      <w:r>
        <w:rPr>
          <w:szCs w:val="21"/>
        </w:rPr>
        <w:t>Seller</w:t>
      </w:r>
      <w:r w:rsidRPr="009E429D">
        <w:rPr>
          <w:szCs w:val="21"/>
        </w:rPr>
        <w:t xml:space="preserve"> shall bear all expenses and risks of the </w:t>
      </w:r>
      <w:r>
        <w:rPr>
          <w:szCs w:val="21"/>
        </w:rPr>
        <w:t>Commodities</w:t>
      </w:r>
      <w:r w:rsidRPr="009E429D">
        <w:rPr>
          <w:szCs w:val="21"/>
        </w:rPr>
        <w:t xml:space="preserve"> before it passes over the vessel's rail and is released from the tackle. After it has passed over the vessel's rail and been released from the tackle, all expenses of the </w:t>
      </w:r>
      <w:r>
        <w:rPr>
          <w:szCs w:val="21"/>
        </w:rPr>
        <w:t>Commodities</w:t>
      </w:r>
      <w:r w:rsidRPr="009E429D">
        <w:rPr>
          <w:szCs w:val="21"/>
        </w:rPr>
        <w:t xml:space="preserve"> shall be for the </w:t>
      </w:r>
      <w:r>
        <w:rPr>
          <w:szCs w:val="21"/>
        </w:rPr>
        <w:t>Buyer</w:t>
      </w:r>
      <w:r w:rsidRPr="009E429D">
        <w:rPr>
          <w:szCs w:val="21"/>
        </w:rPr>
        <w:t>'s account.</w:t>
      </w:r>
      <w:r w:rsidRPr="009E429D">
        <w:rPr>
          <w:szCs w:val="21"/>
        </w:rPr>
        <w:tab/>
      </w:r>
    </w:p>
    <w:p w:rsidR="00C134BA" w:rsidRPr="009E429D" w:rsidRDefault="00C134BA" w:rsidP="008A3D49">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smartTag w:uri="urn:schemas-microsoft-com:office:smarttags" w:element="chmetcnv">
        <w:smartTagPr>
          <w:attr w:name="TCSC" w:val="0"/>
          <w:attr w:name="NumberType" w:val="1"/>
          <w:attr w:name="Negative" w:val="False"/>
          <w:attr w:name="HasSpace" w:val="True"/>
          <w:attr w:name="SourceValue" w:val="11.2"/>
          <w:attr w:name="UnitName" w:val="in"/>
        </w:smartTagPr>
        <w:r>
          <w:rPr>
            <w:rFonts w:hint="eastAsia"/>
            <w:szCs w:val="21"/>
          </w:rPr>
          <w:t xml:space="preserve">11.2 </w:t>
        </w:r>
        <w:r w:rsidRPr="009E429D">
          <w:rPr>
            <w:szCs w:val="21"/>
          </w:rPr>
          <w:t>In</w:t>
        </w:r>
      </w:smartTag>
      <w:r w:rsidRPr="009E429D">
        <w:rPr>
          <w:szCs w:val="21"/>
        </w:rPr>
        <w:t xml:space="preserve"> case of CFR (CPT)/CIF (CIP) Terms:</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The </w:t>
      </w:r>
      <w:r>
        <w:rPr>
          <w:szCs w:val="21"/>
        </w:rPr>
        <w:t>Seller</w:t>
      </w:r>
      <w:r w:rsidRPr="009E429D">
        <w:rPr>
          <w:szCs w:val="21"/>
        </w:rPr>
        <w:t xml:space="preserve"> shall ship the </w:t>
      </w:r>
      <w:r>
        <w:rPr>
          <w:szCs w:val="21"/>
        </w:rPr>
        <w:t>Commodities</w:t>
      </w:r>
      <w:r w:rsidRPr="009E429D">
        <w:rPr>
          <w:szCs w:val="21"/>
        </w:rPr>
        <w:t xml:space="preserve"> within the time of shipment from the port of shipment to the port of destination. Transshipment is not allowed. Whereas transshipment has happened, all the expenses and costs occurred thereof shall be borne by the </w:t>
      </w:r>
      <w:r>
        <w:rPr>
          <w:szCs w:val="21"/>
        </w:rPr>
        <w:t>Seller</w:t>
      </w:r>
      <w:r w:rsidRPr="009E429D">
        <w:rPr>
          <w:szCs w:val="21"/>
        </w:rPr>
        <w:t xml:space="preserve">. On-deck shipment is not allowed. The </w:t>
      </w:r>
      <w:r>
        <w:rPr>
          <w:rFonts w:hint="eastAsia"/>
          <w:szCs w:val="21"/>
        </w:rPr>
        <w:t>contract</w:t>
      </w:r>
      <w:r w:rsidRPr="009E429D">
        <w:rPr>
          <w:szCs w:val="21"/>
        </w:rPr>
        <w:t xml:space="preserve">ed </w:t>
      </w:r>
      <w:r>
        <w:rPr>
          <w:szCs w:val="21"/>
        </w:rPr>
        <w:t>Commodities</w:t>
      </w:r>
      <w:r w:rsidRPr="009E429D">
        <w:rPr>
          <w:szCs w:val="21"/>
        </w:rPr>
        <w:t xml:space="preserve"> shall not be carried by a vessel flying the flag of the country which the </w:t>
      </w:r>
      <w:proofErr w:type="spellStart"/>
      <w:r>
        <w:rPr>
          <w:szCs w:val="21"/>
        </w:rPr>
        <w:t>Buyer</w:t>
      </w:r>
      <w:r w:rsidRPr="009E429D">
        <w:rPr>
          <w:szCs w:val="21"/>
        </w:rPr>
        <w:t>can</w:t>
      </w:r>
      <w:proofErr w:type="spellEnd"/>
      <w:r w:rsidRPr="009E429D">
        <w:rPr>
          <w:szCs w:val="21"/>
        </w:rPr>
        <w:t xml:space="preserve"> not accept. The age of vessel should not exceed 15 years. </w:t>
      </w:r>
    </w:p>
    <w:p w:rsidR="00C134BA"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b. In case the </w:t>
      </w:r>
      <w:r>
        <w:rPr>
          <w:szCs w:val="21"/>
        </w:rPr>
        <w:t>Commodities</w:t>
      </w:r>
      <w:r w:rsidRPr="009E429D">
        <w:rPr>
          <w:szCs w:val="21"/>
        </w:rPr>
        <w:t xml:space="preserve"> are to be dispatched by air</w:t>
      </w:r>
      <w:r w:rsidRPr="009E429D">
        <w:rPr>
          <w:szCs w:val="21"/>
        </w:rPr>
        <w:noBreakHyphen/>
      </w:r>
      <w:proofErr w:type="spellStart"/>
      <w:r w:rsidRPr="009E429D">
        <w:rPr>
          <w:szCs w:val="21"/>
        </w:rPr>
        <w:t>freight</w:t>
      </w:r>
      <w:proofErr w:type="spellEnd"/>
      <w:r w:rsidRPr="009E429D">
        <w:rPr>
          <w:szCs w:val="21"/>
        </w:rPr>
        <w:t xml:space="preserve">/parcel post, the </w:t>
      </w:r>
      <w:r>
        <w:rPr>
          <w:szCs w:val="21"/>
        </w:rPr>
        <w:t>Seller</w:t>
      </w:r>
      <w:r w:rsidRPr="009E429D">
        <w:rPr>
          <w:szCs w:val="21"/>
        </w:rPr>
        <w:t xml:space="preserve"> shall, 30 days before the time of </w:t>
      </w:r>
      <w:r>
        <w:rPr>
          <w:rFonts w:hint="eastAsia"/>
          <w:szCs w:val="21"/>
        </w:rPr>
        <w:t>shipment</w:t>
      </w:r>
      <w:r w:rsidRPr="009E429D">
        <w:rPr>
          <w:szCs w:val="21"/>
        </w:rPr>
        <w:t xml:space="preserve"> as stipulated in Clause 5</w:t>
      </w:r>
      <w:r>
        <w:rPr>
          <w:rFonts w:hint="eastAsia"/>
          <w:szCs w:val="21"/>
        </w:rPr>
        <w:t xml:space="preserve"> of this Contract</w:t>
      </w:r>
      <w:r w:rsidRPr="009E429D">
        <w:rPr>
          <w:szCs w:val="21"/>
        </w:rPr>
        <w:t xml:space="preserve">, inform the </w:t>
      </w:r>
      <w:r>
        <w:rPr>
          <w:szCs w:val="21"/>
        </w:rPr>
        <w:t>Buyer</w:t>
      </w:r>
      <w:r w:rsidRPr="009E429D">
        <w:rPr>
          <w:szCs w:val="21"/>
        </w:rPr>
        <w:t xml:space="preserve"> by fax of the contents specified in Clause 12</w:t>
      </w:r>
      <w:r>
        <w:rPr>
          <w:rFonts w:hint="eastAsia"/>
          <w:szCs w:val="21"/>
        </w:rPr>
        <w:t>.1 of the Contract</w:t>
      </w:r>
      <w:r w:rsidRPr="009E429D">
        <w:rPr>
          <w:szCs w:val="21"/>
        </w:rPr>
        <w:t xml:space="preserve">. The </w:t>
      </w:r>
      <w:r>
        <w:rPr>
          <w:szCs w:val="21"/>
        </w:rPr>
        <w:t>Seller</w:t>
      </w:r>
      <w:r w:rsidRPr="009E429D">
        <w:rPr>
          <w:szCs w:val="21"/>
        </w:rPr>
        <w:t xml:space="preserve"> shall also, immediately after dispatch of the </w:t>
      </w:r>
      <w:r>
        <w:rPr>
          <w:szCs w:val="21"/>
        </w:rPr>
        <w:t>Commodities</w:t>
      </w:r>
      <w:r w:rsidRPr="009E429D">
        <w:rPr>
          <w:szCs w:val="21"/>
        </w:rPr>
        <w:t xml:space="preserve">, notify the </w:t>
      </w:r>
      <w:r>
        <w:rPr>
          <w:szCs w:val="21"/>
        </w:rPr>
        <w:t>Buyer</w:t>
      </w:r>
      <w:r w:rsidRPr="009E429D">
        <w:rPr>
          <w:szCs w:val="21"/>
        </w:rPr>
        <w:t xml:space="preserve"> according to the stipulations of Clause 12</w:t>
      </w:r>
      <w:r>
        <w:rPr>
          <w:rFonts w:hint="eastAsia"/>
          <w:szCs w:val="21"/>
        </w:rPr>
        <w:t xml:space="preserve">.2of this Contract </w:t>
      </w:r>
      <w:r w:rsidRPr="009E429D">
        <w:rPr>
          <w:szCs w:val="21"/>
        </w:rPr>
        <w:t xml:space="preserve">so as for the </w:t>
      </w:r>
      <w:r>
        <w:rPr>
          <w:szCs w:val="21"/>
        </w:rPr>
        <w:t>Buyer</w:t>
      </w:r>
      <w:r w:rsidRPr="009E429D">
        <w:rPr>
          <w:szCs w:val="21"/>
        </w:rPr>
        <w:t xml:space="preserve"> to arrange insurance and Customs clearance in time.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
    <w:p w:rsidR="00C134BA" w:rsidRPr="009E429D" w:rsidRDefault="00C134BA" w:rsidP="008A3D49">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szCs w:val="21"/>
        </w:rPr>
      </w:pPr>
      <w:r w:rsidRPr="009E429D">
        <w:rPr>
          <w:b/>
          <w:szCs w:val="21"/>
        </w:rPr>
        <w:t>12.  SHIPPINGADVICE:</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12.1 </w:t>
      </w:r>
      <w:r w:rsidRPr="009E429D">
        <w:rPr>
          <w:szCs w:val="21"/>
        </w:rPr>
        <w:t xml:space="preserve">For the following purposes, the </w:t>
      </w:r>
      <w:r>
        <w:rPr>
          <w:szCs w:val="21"/>
        </w:rPr>
        <w:t>Seller</w:t>
      </w:r>
      <w:r w:rsidRPr="009E429D">
        <w:rPr>
          <w:szCs w:val="21"/>
        </w:rPr>
        <w:t xml:space="preserve"> shall, 40 days before the date of shipment specified in Clause 5 of th</w:t>
      </w:r>
      <w:r>
        <w:rPr>
          <w:rFonts w:hint="eastAsia"/>
          <w:szCs w:val="21"/>
        </w:rPr>
        <w:t xml:space="preserve">is </w:t>
      </w:r>
      <w:r>
        <w:rPr>
          <w:szCs w:val="21"/>
        </w:rPr>
        <w:t>Contract</w:t>
      </w:r>
      <w:r w:rsidRPr="009E429D">
        <w:rPr>
          <w:szCs w:val="21"/>
        </w:rPr>
        <w:t xml:space="preserve">, advise the </w:t>
      </w:r>
      <w:r>
        <w:rPr>
          <w:szCs w:val="21"/>
        </w:rPr>
        <w:t>Buyer</w:t>
      </w:r>
      <w:r w:rsidRPr="009E429D">
        <w:rPr>
          <w:szCs w:val="21"/>
        </w:rPr>
        <w:t xml:space="preserve"> by fax of the </w:t>
      </w:r>
      <w:r>
        <w:rPr>
          <w:szCs w:val="21"/>
        </w:rPr>
        <w:t>Contract</w:t>
      </w:r>
      <w:r w:rsidRPr="009E429D">
        <w:rPr>
          <w:szCs w:val="21"/>
        </w:rPr>
        <w:t xml:space="preserve"> No., </w:t>
      </w:r>
      <w:r>
        <w:rPr>
          <w:szCs w:val="21"/>
        </w:rPr>
        <w:t>Commodities</w:t>
      </w:r>
      <w:r w:rsidRPr="009E429D">
        <w:rPr>
          <w:szCs w:val="21"/>
        </w:rPr>
        <w:t xml:space="preserve">, quantity, </w:t>
      </w:r>
      <w:proofErr w:type="gramStart"/>
      <w:r w:rsidRPr="009E429D">
        <w:rPr>
          <w:szCs w:val="21"/>
        </w:rPr>
        <w:t>value</w:t>
      </w:r>
      <w:proofErr w:type="gramEnd"/>
      <w:r w:rsidRPr="009E429D">
        <w:rPr>
          <w:szCs w:val="21"/>
        </w:rPr>
        <w:t xml:space="preserve">, </w:t>
      </w:r>
      <w:r>
        <w:rPr>
          <w:rFonts w:hint="eastAsia"/>
          <w:szCs w:val="21"/>
        </w:rPr>
        <w:t xml:space="preserve">number </w:t>
      </w:r>
      <w:r w:rsidRPr="009E429D">
        <w:rPr>
          <w:szCs w:val="21"/>
        </w:rPr>
        <w:t xml:space="preserve">of package, gross weight, measurement and date of readiness at the port of shipment. If any package of the weight is above 9 metric tons and dimensions reach or exceed 12 meters in length, 2.7 meters in width, 3 meters in height, the </w:t>
      </w:r>
      <w:r>
        <w:rPr>
          <w:szCs w:val="21"/>
        </w:rPr>
        <w:t>Seller</w:t>
      </w:r>
      <w:r w:rsidRPr="009E429D">
        <w:rPr>
          <w:szCs w:val="21"/>
        </w:rPr>
        <w:t xml:space="preserve"> shall advise the </w:t>
      </w:r>
      <w:r>
        <w:rPr>
          <w:szCs w:val="21"/>
        </w:rPr>
        <w:t>Buyer</w:t>
      </w:r>
      <w:r w:rsidRPr="009E429D">
        <w:rPr>
          <w:szCs w:val="21"/>
        </w:rPr>
        <w:t xml:space="preserve"> of the weight and measurement of each package 50 days before dispatch of the </w:t>
      </w:r>
      <w:r>
        <w:rPr>
          <w:szCs w:val="21"/>
        </w:rPr>
        <w:t>Commodities</w:t>
      </w:r>
      <w:r w:rsidRPr="009E429D">
        <w:rPr>
          <w:szCs w:val="21"/>
        </w:rPr>
        <w:t xml:space="preserve">. The details of inflammable and dangerous </w:t>
      </w:r>
      <w:r>
        <w:rPr>
          <w:szCs w:val="21"/>
        </w:rPr>
        <w:t>Commodities</w:t>
      </w:r>
      <w:r w:rsidRPr="009E429D">
        <w:rPr>
          <w:szCs w:val="21"/>
        </w:rPr>
        <w:t>, if any, shall also be indicated:</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Under Letter of Credit specified in Clause 9 </w:t>
      </w:r>
      <w:r>
        <w:rPr>
          <w:rFonts w:hint="eastAsia"/>
          <w:szCs w:val="21"/>
        </w:rPr>
        <w:t>.1 of this Contract</w:t>
      </w:r>
      <w:r w:rsidRPr="009E429D">
        <w:rPr>
          <w:szCs w:val="21"/>
        </w:rPr>
        <w:t>, to request the opening of L/C.</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roofErr w:type="gramStart"/>
      <w:r w:rsidRPr="009E429D">
        <w:rPr>
          <w:szCs w:val="21"/>
        </w:rPr>
        <w:t>b</w:t>
      </w:r>
      <w:proofErr w:type="gramEnd"/>
      <w:r w:rsidRPr="009E429D">
        <w:rPr>
          <w:szCs w:val="21"/>
        </w:rPr>
        <w:t xml:space="preserve">. In case of FOB terms, for the </w:t>
      </w:r>
      <w:r>
        <w:rPr>
          <w:szCs w:val="21"/>
        </w:rPr>
        <w:t>Buyer</w:t>
      </w:r>
      <w:r w:rsidRPr="009E429D">
        <w:rPr>
          <w:szCs w:val="21"/>
        </w:rPr>
        <w:t xml:space="preserve"> to book shipping space.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c. For the </w:t>
      </w:r>
      <w:r>
        <w:rPr>
          <w:szCs w:val="21"/>
        </w:rPr>
        <w:t>Buyer</w:t>
      </w:r>
      <w:r w:rsidRPr="009E429D">
        <w:rPr>
          <w:szCs w:val="21"/>
        </w:rPr>
        <w:t xml:space="preserve"> to make sure its inland transportation upon receiving the above mentioned advice. If the weight and dimensions of any package reach or exceed those described in </w:t>
      </w:r>
      <w:r>
        <w:rPr>
          <w:rFonts w:hint="eastAsia"/>
          <w:szCs w:val="21"/>
        </w:rPr>
        <w:t>clause 12.1 of this Contract</w:t>
      </w:r>
      <w:r w:rsidRPr="009E429D">
        <w:rPr>
          <w:szCs w:val="21"/>
        </w:rPr>
        <w:t xml:space="preserve">, the </w:t>
      </w:r>
      <w:r>
        <w:rPr>
          <w:szCs w:val="21"/>
        </w:rPr>
        <w:t>Buyer</w:t>
      </w:r>
      <w:r w:rsidRPr="009E429D">
        <w:rPr>
          <w:szCs w:val="21"/>
        </w:rPr>
        <w:t xml:space="preserve"> may request the </w:t>
      </w:r>
      <w:r>
        <w:rPr>
          <w:szCs w:val="21"/>
        </w:rPr>
        <w:t>Seller</w:t>
      </w:r>
      <w:r w:rsidRPr="009E429D">
        <w:rPr>
          <w:szCs w:val="21"/>
        </w:rPr>
        <w:t xml:space="preserve"> to take measures to suit for the </w:t>
      </w:r>
      <w:r>
        <w:rPr>
          <w:szCs w:val="21"/>
        </w:rPr>
        <w:t>Buyer</w:t>
      </w:r>
      <w:r w:rsidRPr="009E429D">
        <w:rPr>
          <w:szCs w:val="21"/>
        </w:rPr>
        <w:t xml:space="preserve">'s inland transportation.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d. If the </w:t>
      </w:r>
      <w:r>
        <w:rPr>
          <w:szCs w:val="21"/>
        </w:rPr>
        <w:t>Seller</w:t>
      </w:r>
      <w:r w:rsidRPr="009E429D">
        <w:rPr>
          <w:szCs w:val="21"/>
        </w:rPr>
        <w:t xml:space="preserve"> fails to fulfill the above mentioned stipulations, all the losses shall be borne by the </w:t>
      </w:r>
      <w:r>
        <w:rPr>
          <w:szCs w:val="21"/>
        </w:rPr>
        <w:t>Seller</w:t>
      </w:r>
      <w:r w:rsidRPr="009E429D">
        <w:rPr>
          <w:szCs w:val="21"/>
        </w:rPr>
        <w:t xml:space="preserve">.  </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12.2</w:t>
      </w:r>
      <w:r w:rsidRPr="009E429D">
        <w:rPr>
          <w:szCs w:val="21"/>
        </w:rPr>
        <w:t xml:space="preserve"> The </w:t>
      </w:r>
      <w:r>
        <w:rPr>
          <w:szCs w:val="21"/>
        </w:rPr>
        <w:t>Seller</w:t>
      </w:r>
      <w:r w:rsidRPr="009E429D">
        <w:rPr>
          <w:szCs w:val="21"/>
        </w:rPr>
        <w:t xml:space="preserve"> shall, within two days after the completion of the loading of the </w:t>
      </w:r>
      <w:r>
        <w:rPr>
          <w:szCs w:val="21"/>
        </w:rPr>
        <w:t>Commodities</w:t>
      </w:r>
      <w:r w:rsidRPr="009E429D">
        <w:rPr>
          <w:szCs w:val="21"/>
        </w:rPr>
        <w:t xml:space="preserve">, advise by fax the </w:t>
      </w:r>
      <w:r>
        <w:rPr>
          <w:szCs w:val="21"/>
        </w:rPr>
        <w:t>Buyer</w:t>
      </w:r>
      <w:r w:rsidRPr="009E429D">
        <w:rPr>
          <w:szCs w:val="21"/>
        </w:rPr>
        <w:t xml:space="preserve"> of the </w:t>
      </w:r>
      <w:r>
        <w:rPr>
          <w:szCs w:val="21"/>
        </w:rPr>
        <w:t>Contract</w:t>
      </w:r>
      <w:r w:rsidRPr="009E429D">
        <w:rPr>
          <w:szCs w:val="21"/>
        </w:rPr>
        <w:t xml:space="preserve"> No., </w:t>
      </w:r>
      <w:r>
        <w:rPr>
          <w:szCs w:val="21"/>
        </w:rPr>
        <w:t>Commodities</w:t>
      </w:r>
      <w:r w:rsidRPr="009E429D">
        <w:rPr>
          <w:szCs w:val="21"/>
        </w:rPr>
        <w:t xml:space="preserve">, quantity, number of package, invoice value, gross weight, name of vessel, date of sailing and </w:t>
      </w:r>
      <w:r>
        <w:rPr>
          <w:rFonts w:hint="eastAsia"/>
          <w:szCs w:val="21"/>
        </w:rPr>
        <w:t>B</w:t>
      </w:r>
      <w:r w:rsidRPr="009E429D">
        <w:rPr>
          <w:szCs w:val="21"/>
        </w:rPr>
        <w:t>ill</w:t>
      </w:r>
      <w:r>
        <w:rPr>
          <w:rFonts w:hint="eastAsia"/>
          <w:szCs w:val="21"/>
        </w:rPr>
        <w:t>s</w:t>
      </w:r>
      <w:r w:rsidRPr="009E429D">
        <w:rPr>
          <w:szCs w:val="21"/>
        </w:rPr>
        <w:t xml:space="preserve"> of </w:t>
      </w:r>
      <w:r>
        <w:rPr>
          <w:rFonts w:hint="eastAsia"/>
          <w:szCs w:val="21"/>
        </w:rPr>
        <w:t>L</w:t>
      </w:r>
      <w:r w:rsidRPr="009E429D">
        <w:rPr>
          <w:szCs w:val="21"/>
        </w:rPr>
        <w:t xml:space="preserve">ading number (in case of sea freight) or air lines, flight number and </w:t>
      </w:r>
      <w:r>
        <w:rPr>
          <w:rFonts w:hint="eastAsia"/>
          <w:szCs w:val="21"/>
        </w:rPr>
        <w:t>A</w:t>
      </w:r>
      <w:r>
        <w:rPr>
          <w:szCs w:val="21"/>
        </w:rPr>
        <w:t xml:space="preserve">irway </w:t>
      </w:r>
      <w:r>
        <w:rPr>
          <w:rFonts w:hint="eastAsia"/>
          <w:szCs w:val="21"/>
        </w:rPr>
        <w:t>B</w:t>
      </w:r>
      <w:r w:rsidRPr="009E429D">
        <w:rPr>
          <w:szCs w:val="21"/>
        </w:rPr>
        <w:t xml:space="preserve">ill number (in case of air freight), and estimated date of arrival etc.. The details of inflammable and dangerous </w:t>
      </w:r>
      <w:r>
        <w:rPr>
          <w:szCs w:val="21"/>
        </w:rPr>
        <w:t>Commodities</w:t>
      </w:r>
      <w:r w:rsidRPr="009E429D">
        <w:rPr>
          <w:szCs w:val="21"/>
        </w:rPr>
        <w:t xml:space="preserve">, if any, shall also be indicated. In case the </w:t>
      </w:r>
      <w:r>
        <w:rPr>
          <w:szCs w:val="21"/>
        </w:rPr>
        <w:t>Buyer</w:t>
      </w:r>
      <w:r w:rsidRPr="009E429D">
        <w:rPr>
          <w:szCs w:val="21"/>
        </w:rPr>
        <w:t xml:space="preserve"> fails to arrange insurance and Customs clearance timely due to the </w:t>
      </w:r>
      <w:r>
        <w:rPr>
          <w:szCs w:val="21"/>
        </w:rPr>
        <w:t>Seller</w:t>
      </w:r>
      <w:r w:rsidRPr="009E429D">
        <w:rPr>
          <w:szCs w:val="21"/>
        </w:rPr>
        <w:t xml:space="preserve"> not having informed in time, all losses shall be borne by the </w:t>
      </w:r>
      <w:r>
        <w:rPr>
          <w:szCs w:val="21"/>
        </w:rPr>
        <w:t>Seller</w:t>
      </w:r>
      <w:r w:rsidRPr="009E429D">
        <w:rPr>
          <w:szCs w:val="21"/>
        </w:rPr>
        <w:t>.</w:t>
      </w:r>
    </w:p>
    <w:p w:rsidR="00C134BA" w:rsidRPr="009E429D" w:rsidRDefault="00C134BA" w:rsidP="008A3D49">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Cs/>
          <w:szCs w:val="21"/>
        </w:rPr>
      </w:pPr>
      <w:r w:rsidRPr="009E429D">
        <w:rPr>
          <w:b/>
          <w:szCs w:val="21"/>
        </w:rPr>
        <w:t>13</w:t>
      </w:r>
      <w:proofErr w:type="gramStart"/>
      <w:r w:rsidRPr="009E429D">
        <w:rPr>
          <w:b/>
          <w:szCs w:val="21"/>
        </w:rPr>
        <w:t>.  TECHNICAL</w:t>
      </w:r>
      <w:proofErr w:type="gramEnd"/>
      <w:r w:rsidRPr="009E429D">
        <w:rPr>
          <w:b/>
          <w:szCs w:val="21"/>
        </w:rPr>
        <w:t xml:space="preserve"> DOCUMENTATION:</w:t>
      </w:r>
      <w:r w:rsidRPr="009E429D">
        <w:rPr>
          <w:color w:val="000000"/>
          <w:szCs w:val="21"/>
          <w:u w:val="single"/>
        </w:rPr>
        <w:t>( as per Technical Appendix )</w:t>
      </w:r>
    </w:p>
    <w:p w:rsidR="00C134BA" w:rsidRPr="009E429D" w:rsidRDefault="00C134BA" w:rsidP="008A3D49">
      <w:pPr>
        <w:tabs>
          <w:tab w:val="left" w:pos="0"/>
        </w:tabs>
        <w:snapToGrid w:val="0"/>
        <w:spacing w:afterLines="50"/>
        <w:ind w:firstLineChars="200" w:firstLine="420"/>
        <w:rPr>
          <w:szCs w:val="21"/>
        </w:rPr>
      </w:pPr>
      <w:r w:rsidRPr="009E429D">
        <w:rPr>
          <w:szCs w:val="21"/>
        </w:rPr>
        <w:t xml:space="preserve">All </w:t>
      </w:r>
      <w:r>
        <w:rPr>
          <w:rFonts w:hint="eastAsia"/>
          <w:szCs w:val="21"/>
        </w:rPr>
        <w:t>T</w:t>
      </w:r>
      <w:r w:rsidRPr="009E429D">
        <w:rPr>
          <w:szCs w:val="21"/>
        </w:rPr>
        <w:t xml:space="preserve">echnical </w:t>
      </w:r>
      <w:r>
        <w:rPr>
          <w:rFonts w:hint="eastAsia"/>
          <w:szCs w:val="21"/>
        </w:rPr>
        <w:t>D</w:t>
      </w:r>
      <w:r w:rsidRPr="009E429D">
        <w:rPr>
          <w:szCs w:val="21"/>
        </w:rPr>
        <w:t xml:space="preserve">ocumentation provided by the </w:t>
      </w:r>
      <w:r>
        <w:rPr>
          <w:szCs w:val="21"/>
        </w:rPr>
        <w:t>Seller</w:t>
      </w:r>
      <w:r w:rsidRPr="009E429D">
        <w:rPr>
          <w:szCs w:val="21"/>
        </w:rPr>
        <w:t xml:space="preserve"> to the </w:t>
      </w:r>
      <w:r>
        <w:rPr>
          <w:szCs w:val="21"/>
        </w:rPr>
        <w:t>Buyer</w:t>
      </w:r>
      <w:r w:rsidRPr="009E429D">
        <w:rPr>
          <w:szCs w:val="21"/>
        </w:rPr>
        <w:t xml:space="preserve"> shall be written in English or Chinese. The content and delivery schedule of the Technical Documentation are detailed in “</w:t>
      </w:r>
      <w:r w:rsidRPr="009E429D">
        <w:rPr>
          <w:szCs w:val="21"/>
          <w:u w:val="single"/>
        </w:rPr>
        <w:t>Drawings &amp; Submittal Schedule</w:t>
      </w:r>
      <w:r w:rsidRPr="009E429D">
        <w:rPr>
          <w:szCs w:val="21"/>
        </w:rPr>
        <w:t xml:space="preserve">” as Part __ of the Technical Appendix of this </w:t>
      </w:r>
      <w:r>
        <w:rPr>
          <w:szCs w:val="21"/>
        </w:rPr>
        <w:t>Contract</w:t>
      </w:r>
      <w:r w:rsidRPr="009E429D">
        <w:rPr>
          <w:szCs w:val="21"/>
        </w:rPr>
        <w:t>. The Technical Documentation shall be delivered to the E</w:t>
      </w:r>
      <w:r>
        <w:rPr>
          <w:rFonts w:hint="eastAsia"/>
          <w:szCs w:val="21"/>
        </w:rPr>
        <w:t xml:space="preserve">nd </w:t>
      </w:r>
      <w:r w:rsidRPr="009E429D">
        <w:rPr>
          <w:szCs w:val="21"/>
        </w:rPr>
        <w:t>U</w:t>
      </w:r>
      <w:r>
        <w:rPr>
          <w:rFonts w:hint="eastAsia"/>
          <w:szCs w:val="21"/>
        </w:rPr>
        <w:t>ser</w:t>
      </w:r>
      <w:r w:rsidRPr="009E429D">
        <w:rPr>
          <w:szCs w:val="21"/>
        </w:rPr>
        <w:t xml:space="preserve"> by C</w:t>
      </w:r>
      <w:r>
        <w:rPr>
          <w:rFonts w:hint="eastAsia"/>
          <w:szCs w:val="21"/>
        </w:rPr>
        <w:t>ourier w</w:t>
      </w:r>
      <w:r w:rsidRPr="009E429D">
        <w:rPr>
          <w:szCs w:val="21"/>
        </w:rPr>
        <w:t xml:space="preserve">ithin three (3) working days after dispatching each lot of the Technical Documentation, the </w:t>
      </w:r>
      <w:r>
        <w:rPr>
          <w:szCs w:val="21"/>
        </w:rPr>
        <w:t>Seller</w:t>
      </w:r>
      <w:r w:rsidRPr="009E429D">
        <w:rPr>
          <w:szCs w:val="21"/>
        </w:rPr>
        <w:t xml:space="preserve"> shall notify the </w:t>
      </w:r>
      <w:r>
        <w:rPr>
          <w:szCs w:val="21"/>
        </w:rPr>
        <w:t>Buyer</w:t>
      </w:r>
      <w:r w:rsidRPr="009E429D">
        <w:rPr>
          <w:szCs w:val="21"/>
        </w:rPr>
        <w:t xml:space="preserve"> and E</w:t>
      </w:r>
      <w:r>
        <w:rPr>
          <w:rFonts w:hint="eastAsia"/>
          <w:szCs w:val="21"/>
        </w:rPr>
        <w:t xml:space="preserve">nd </w:t>
      </w:r>
      <w:r w:rsidRPr="009E429D">
        <w:rPr>
          <w:szCs w:val="21"/>
        </w:rPr>
        <w:t>U</w:t>
      </w:r>
      <w:r>
        <w:rPr>
          <w:rFonts w:hint="eastAsia"/>
          <w:szCs w:val="21"/>
        </w:rPr>
        <w:t>ser</w:t>
      </w:r>
      <w:r w:rsidRPr="009E429D">
        <w:rPr>
          <w:szCs w:val="21"/>
        </w:rPr>
        <w:t xml:space="preserve"> by fax or email. In case of any loss, shortage or damage of the Technical Documentation prior to its arrival at the </w:t>
      </w:r>
      <w:r>
        <w:rPr>
          <w:rFonts w:hint="eastAsia"/>
          <w:szCs w:val="21"/>
        </w:rPr>
        <w:t>E</w:t>
      </w:r>
      <w:r w:rsidRPr="009E429D">
        <w:rPr>
          <w:szCs w:val="21"/>
        </w:rPr>
        <w:t xml:space="preserve">nd </w:t>
      </w:r>
      <w:r>
        <w:rPr>
          <w:rFonts w:hint="eastAsia"/>
          <w:szCs w:val="21"/>
        </w:rPr>
        <w:t>U</w:t>
      </w:r>
      <w:r w:rsidRPr="009E429D">
        <w:rPr>
          <w:szCs w:val="21"/>
        </w:rPr>
        <w:t xml:space="preserve">ser’s place, the </w:t>
      </w:r>
      <w:r>
        <w:rPr>
          <w:szCs w:val="21"/>
        </w:rPr>
        <w:t>Seller</w:t>
      </w:r>
      <w:r w:rsidRPr="009E429D">
        <w:rPr>
          <w:szCs w:val="21"/>
        </w:rPr>
        <w:t xml:space="preserve"> shall make the replacement and/or resending free of charge to the </w:t>
      </w:r>
      <w:r>
        <w:rPr>
          <w:rFonts w:hint="eastAsia"/>
          <w:szCs w:val="21"/>
        </w:rPr>
        <w:t>E</w:t>
      </w:r>
      <w:r w:rsidRPr="009E429D">
        <w:rPr>
          <w:szCs w:val="21"/>
        </w:rPr>
        <w:t xml:space="preserve">nd </w:t>
      </w:r>
      <w:r>
        <w:rPr>
          <w:rFonts w:hint="eastAsia"/>
          <w:szCs w:val="21"/>
        </w:rPr>
        <w:t>U</w:t>
      </w:r>
      <w:r w:rsidRPr="009E429D">
        <w:rPr>
          <w:szCs w:val="21"/>
        </w:rPr>
        <w:t xml:space="preserve">ser within ten (10) days after receiving the </w:t>
      </w:r>
      <w:r>
        <w:rPr>
          <w:szCs w:val="21"/>
        </w:rPr>
        <w:t>Buyer</w:t>
      </w:r>
      <w:r w:rsidRPr="009E429D">
        <w:rPr>
          <w:szCs w:val="21"/>
        </w:rPr>
        <w:t xml:space="preserve">’s </w:t>
      </w:r>
      <w:r w:rsidRPr="009E429D">
        <w:rPr>
          <w:szCs w:val="21"/>
        </w:rPr>
        <w:lastRenderedPageBreak/>
        <w:t>notification. Until documentation is fully supplied, th</w:t>
      </w:r>
      <w:r>
        <w:rPr>
          <w:rFonts w:hint="eastAsia"/>
          <w:szCs w:val="21"/>
        </w:rPr>
        <w:t xml:space="preserve">is </w:t>
      </w:r>
      <w:r>
        <w:rPr>
          <w:szCs w:val="21"/>
        </w:rPr>
        <w:t>Contract</w:t>
      </w:r>
      <w:r w:rsidRPr="009E429D">
        <w:rPr>
          <w:szCs w:val="21"/>
        </w:rPr>
        <w:t xml:space="preserve"> will not be considered complete and final payment may be delayed. </w:t>
      </w:r>
    </w:p>
    <w:p w:rsidR="00C134BA" w:rsidRPr="009E429D" w:rsidRDefault="00C134BA" w:rsidP="008A3D49">
      <w:pPr>
        <w:tabs>
          <w:tab w:val="left" w:pos="0"/>
        </w:tabs>
        <w:snapToGrid w:val="0"/>
        <w:spacing w:afterLines="50"/>
        <w:rPr>
          <w:b/>
          <w:color w:val="000000"/>
          <w:szCs w:val="21"/>
        </w:rPr>
      </w:pPr>
      <w:r w:rsidRPr="009E429D">
        <w:rPr>
          <w:b/>
          <w:szCs w:val="21"/>
        </w:rPr>
        <w:t>14.  GUARANTEE OF QUALITY:</w:t>
      </w:r>
    </w:p>
    <w:p w:rsidR="00C134BA" w:rsidRPr="009E429D" w:rsidRDefault="00C134BA" w:rsidP="008A3D4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The </w:t>
      </w:r>
      <w:r>
        <w:rPr>
          <w:szCs w:val="21"/>
        </w:rPr>
        <w:t>Seller</w:t>
      </w:r>
      <w:r w:rsidRPr="009E429D">
        <w:rPr>
          <w:szCs w:val="21"/>
        </w:rPr>
        <w:t xml:space="preserve"> guarantees that the </w:t>
      </w:r>
      <w:r>
        <w:rPr>
          <w:szCs w:val="21"/>
        </w:rPr>
        <w:t>Commodities</w:t>
      </w:r>
      <w:r w:rsidRPr="009E429D">
        <w:rPr>
          <w:szCs w:val="21"/>
        </w:rPr>
        <w:t xml:space="preserve"> hereof be made of the best materials with first class workmanship, brand new and unused, and comply in all respects with the quality, performance and spe</w:t>
      </w:r>
      <w:r>
        <w:rPr>
          <w:szCs w:val="21"/>
        </w:rPr>
        <w:t xml:space="preserve">cifications stipulated in this </w:t>
      </w:r>
      <w:r>
        <w:rPr>
          <w:rFonts w:hint="eastAsia"/>
          <w:szCs w:val="21"/>
        </w:rPr>
        <w:t>Contract</w:t>
      </w:r>
      <w:r w:rsidRPr="009E429D">
        <w:rPr>
          <w:szCs w:val="21"/>
        </w:rPr>
        <w:t xml:space="preserve"> and conform to the technical manuals of the </w:t>
      </w:r>
      <w:proofErr w:type="spellStart"/>
      <w:r>
        <w:rPr>
          <w:szCs w:val="21"/>
        </w:rPr>
        <w:t>Commodities</w:t>
      </w:r>
      <w:r>
        <w:rPr>
          <w:rFonts w:hint="eastAsia"/>
          <w:szCs w:val="21"/>
        </w:rPr>
        <w:t>c</w:t>
      </w:r>
      <w:r>
        <w:rPr>
          <w:szCs w:val="21"/>
        </w:rPr>
        <w:t>ontract</w:t>
      </w:r>
      <w:r w:rsidRPr="009E429D">
        <w:rPr>
          <w:szCs w:val="21"/>
        </w:rPr>
        <w:t>ed</w:t>
      </w:r>
      <w:proofErr w:type="spellEnd"/>
      <w:r w:rsidRPr="009E429D">
        <w:rPr>
          <w:szCs w:val="21"/>
        </w:rPr>
        <w:t xml:space="preserve">. The guarantee period shall be 24 months counting from the date on which the </w:t>
      </w:r>
      <w:r>
        <w:rPr>
          <w:szCs w:val="21"/>
        </w:rPr>
        <w:t>Commodities</w:t>
      </w:r>
      <w:r w:rsidRPr="009E429D">
        <w:rPr>
          <w:szCs w:val="21"/>
        </w:rPr>
        <w:t xml:space="preserve"> arrive at the port of destination, and or 12 months counting from the date of final site Acceptance Certificate, </w:t>
      </w:r>
      <w:bookmarkStart w:id="3" w:name="OLE_LINK3"/>
      <w:r w:rsidRPr="009E429D">
        <w:rPr>
          <w:szCs w:val="21"/>
        </w:rPr>
        <w:t>whichever occurs first</w:t>
      </w:r>
      <w:bookmarkEnd w:id="3"/>
      <w:r w:rsidRPr="009E429D">
        <w:rPr>
          <w:szCs w:val="21"/>
        </w:rPr>
        <w:t xml:space="preserve">. </w:t>
      </w:r>
    </w:p>
    <w:p w:rsidR="00C134BA" w:rsidRPr="009E429D" w:rsidRDefault="00C134BA" w:rsidP="008A3D4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Cs/>
          <w:szCs w:val="21"/>
        </w:rPr>
      </w:pPr>
      <w:r w:rsidRPr="009E429D">
        <w:rPr>
          <w:b/>
          <w:szCs w:val="21"/>
        </w:rPr>
        <w:t>15.  INSPECTION:</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15.1</w:t>
      </w:r>
      <w:r w:rsidRPr="009E429D">
        <w:rPr>
          <w:szCs w:val="21"/>
        </w:rPr>
        <w:t xml:space="preserve"> The manufacturer shall, before making delivery, make a precise and comprehensive inspection of the </w:t>
      </w:r>
      <w:r>
        <w:rPr>
          <w:szCs w:val="21"/>
        </w:rPr>
        <w:t>Commodities</w:t>
      </w:r>
      <w:r w:rsidRPr="009E429D">
        <w:rPr>
          <w:szCs w:val="21"/>
        </w:rPr>
        <w:t xml:space="preserve"> as regard to the quality, specifications, performance and quantity/weight and issue </w:t>
      </w:r>
      <w:r>
        <w:rPr>
          <w:rFonts w:hint="eastAsia"/>
          <w:szCs w:val="21"/>
        </w:rPr>
        <w:t>C</w:t>
      </w:r>
      <w:r w:rsidRPr="009E429D">
        <w:rPr>
          <w:szCs w:val="21"/>
        </w:rPr>
        <w:t>ertificates as required in Clause 10</w:t>
      </w:r>
      <w:r>
        <w:rPr>
          <w:rFonts w:hint="eastAsia"/>
          <w:szCs w:val="21"/>
        </w:rPr>
        <w:t xml:space="preserve">.4of this Contract </w:t>
      </w:r>
      <w:r w:rsidRPr="009E429D">
        <w:rPr>
          <w:szCs w:val="21"/>
        </w:rPr>
        <w:t xml:space="preserve">certifying that the </w:t>
      </w:r>
      <w:r>
        <w:rPr>
          <w:szCs w:val="21"/>
        </w:rPr>
        <w:t>Commodities</w:t>
      </w:r>
      <w:r w:rsidRPr="009E429D">
        <w:rPr>
          <w:szCs w:val="21"/>
        </w:rPr>
        <w:t xml:space="preserve"> are in conformity with the stipulations of </w:t>
      </w:r>
      <w:proofErr w:type="spellStart"/>
      <w:r w:rsidRPr="009E429D">
        <w:rPr>
          <w:szCs w:val="21"/>
        </w:rPr>
        <w:t>th</w:t>
      </w:r>
      <w:r>
        <w:rPr>
          <w:rFonts w:hint="eastAsia"/>
          <w:szCs w:val="21"/>
        </w:rPr>
        <w:t>e</w:t>
      </w:r>
      <w:r>
        <w:rPr>
          <w:szCs w:val="21"/>
        </w:rPr>
        <w:t>Contract</w:t>
      </w:r>
      <w:proofErr w:type="spellEnd"/>
      <w:r w:rsidRPr="009E429D">
        <w:rPr>
          <w:szCs w:val="21"/>
        </w:rPr>
        <w:t xml:space="preserve">. The </w:t>
      </w:r>
      <w:r>
        <w:rPr>
          <w:rFonts w:hint="eastAsia"/>
          <w:szCs w:val="21"/>
        </w:rPr>
        <w:t>C</w:t>
      </w:r>
      <w:r w:rsidRPr="009E429D">
        <w:rPr>
          <w:szCs w:val="21"/>
        </w:rPr>
        <w:t xml:space="preserve">ertificates shall form an integral part of the documentation to be presented to the </w:t>
      </w:r>
      <w:r>
        <w:rPr>
          <w:rFonts w:hint="eastAsia"/>
          <w:szCs w:val="21"/>
        </w:rPr>
        <w:t xml:space="preserve">paying </w:t>
      </w:r>
      <w:r w:rsidRPr="009E429D">
        <w:rPr>
          <w:szCs w:val="21"/>
        </w:rPr>
        <w:t xml:space="preserve">bank for </w:t>
      </w:r>
      <w:proofErr w:type="spellStart"/>
      <w:r w:rsidRPr="009E429D">
        <w:rPr>
          <w:szCs w:val="21"/>
        </w:rPr>
        <w:t>negotiationbut</w:t>
      </w:r>
      <w:proofErr w:type="spellEnd"/>
      <w:r w:rsidRPr="009E429D">
        <w:rPr>
          <w:szCs w:val="21"/>
        </w:rPr>
        <w:t xml:space="preserve"> shall not be considered as final in respect of quality, specifications, performance and quantity/weight. Particulars and results of the test carried out by the manufacturer must be shown in a </w:t>
      </w:r>
      <w:r>
        <w:rPr>
          <w:rFonts w:hint="eastAsia"/>
          <w:szCs w:val="21"/>
        </w:rPr>
        <w:t>S</w:t>
      </w:r>
      <w:r w:rsidRPr="009E429D">
        <w:rPr>
          <w:szCs w:val="21"/>
        </w:rPr>
        <w:t>tatement which has to be attached to the Quality Certificate.</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15.2</w:t>
      </w:r>
      <w:r w:rsidRPr="009E429D">
        <w:rPr>
          <w:szCs w:val="21"/>
        </w:rPr>
        <w:t xml:space="preserve"> After arrival of the </w:t>
      </w:r>
      <w:r>
        <w:rPr>
          <w:szCs w:val="21"/>
        </w:rPr>
        <w:t>Commodities</w:t>
      </w:r>
      <w:r w:rsidRPr="009E429D">
        <w:rPr>
          <w:szCs w:val="21"/>
        </w:rPr>
        <w:t xml:space="preserve"> at the plant site, the </w:t>
      </w:r>
      <w:r>
        <w:rPr>
          <w:szCs w:val="21"/>
        </w:rPr>
        <w:t>Buyer</w:t>
      </w:r>
      <w:r w:rsidRPr="009E429D">
        <w:rPr>
          <w:szCs w:val="21"/>
        </w:rPr>
        <w:t xml:space="preserve"> shall apply to China Entry-Exit Inspection and Quarantine Bureau (CIQ) for a preliminary inspection in respect of the quality, specifications and quantity/weight of the </w:t>
      </w:r>
      <w:r>
        <w:rPr>
          <w:szCs w:val="21"/>
        </w:rPr>
        <w:t>Commodities</w:t>
      </w:r>
      <w:r w:rsidRPr="009E429D">
        <w:rPr>
          <w:szCs w:val="21"/>
        </w:rPr>
        <w:t xml:space="preserve"> and an Inspection Certificate shall be issued therefore. If discrepancies are found by CIQ regarding specifications or the quantity or both, except when the responsibilities lie with insurance company or shipping company, the </w:t>
      </w:r>
      <w:r>
        <w:rPr>
          <w:szCs w:val="21"/>
        </w:rPr>
        <w:t>Buyer</w:t>
      </w:r>
      <w:r w:rsidRPr="009E429D">
        <w:rPr>
          <w:szCs w:val="21"/>
        </w:rPr>
        <w:t xml:space="preserve"> shall, within 90 days after arrival of the </w:t>
      </w:r>
      <w:r>
        <w:rPr>
          <w:szCs w:val="21"/>
        </w:rPr>
        <w:t>Commodities</w:t>
      </w:r>
      <w:r w:rsidRPr="009E429D">
        <w:rPr>
          <w:szCs w:val="21"/>
        </w:rPr>
        <w:t xml:space="preserve"> at the plant site, have the right to reject the </w:t>
      </w:r>
      <w:r>
        <w:rPr>
          <w:szCs w:val="21"/>
        </w:rPr>
        <w:t>Commodities</w:t>
      </w:r>
      <w:r w:rsidRPr="009E429D">
        <w:rPr>
          <w:szCs w:val="21"/>
        </w:rPr>
        <w:t xml:space="preserve"> or to claim against the </w:t>
      </w:r>
      <w:r>
        <w:rPr>
          <w:szCs w:val="21"/>
        </w:rPr>
        <w:t>Seller</w:t>
      </w:r>
      <w:r w:rsidRPr="009E429D">
        <w:rPr>
          <w:szCs w:val="21"/>
        </w:rPr>
        <w:t xml:space="preserv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15.3</w:t>
      </w:r>
      <w:r w:rsidRPr="009E429D">
        <w:rPr>
          <w:szCs w:val="21"/>
        </w:rPr>
        <w:t xml:space="preserve"> Should the quality and specifications of the </w:t>
      </w:r>
      <w:r>
        <w:rPr>
          <w:szCs w:val="21"/>
        </w:rPr>
        <w:t>Commodities</w:t>
      </w:r>
      <w:r w:rsidRPr="009E429D">
        <w:rPr>
          <w:szCs w:val="21"/>
        </w:rPr>
        <w:t xml:space="preserve"> be not in conformity with this </w:t>
      </w:r>
      <w:r>
        <w:rPr>
          <w:szCs w:val="21"/>
        </w:rPr>
        <w:t>Contract</w:t>
      </w:r>
      <w:r w:rsidRPr="009E429D">
        <w:rPr>
          <w:szCs w:val="21"/>
        </w:rPr>
        <w:t xml:space="preserve">, or should the </w:t>
      </w:r>
      <w:r>
        <w:rPr>
          <w:szCs w:val="21"/>
        </w:rPr>
        <w:t>Commodities</w:t>
      </w:r>
      <w:r w:rsidRPr="009E429D">
        <w:rPr>
          <w:szCs w:val="21"/>
        </w:rPr>
        <w:t xml:space="preserve"> prove defective within the guarantee period stipulated in Clause 14 </w:t>
      </w:r>
      <w:r>
        <w:rPr>
          <w:rFonts w:hint="eastAsia"/>
          <w:szCs w:val="21"/>
        </w:rPr>
        <w:t xml:space="preserve">of this Contract </w:t>
      </w:r>
      <w:r w:rsidRPr="009E429D">
        <w:rPr>
          <w:szCs w:val="21"/>
        </w:rPr>
        <w:t xml:space="preserve">for any reason, including latent defect or the use of unsuitable materials, the </w:t>
      </w:r>
      <w:r>
        <w:rPr>
          <w:szCs w:val="21"/>
        </w:rPr>
        <w:t>Buyer</w:t>
      </w:r>
      <w:r w:rsidRPr="009E429D">
        <w:rPr>
          <w:szCs w:val="21"/>
        </w:rPr>
        <w:t xml:space="preserve"> shall arrange for a survey to be carried out by CIQ, and have the right to claim against the </w:t>
      </w:r>
      <w:r>
        <w:rPr>
          <w:szCs w:val="21"/>
        </w:rPr>
        <w:t>Seller</w:t>
      </w:r>
      <w:r w:rsidRPr="009E429D">
        <w:rPr>
          <w:szCs w:val="21"/>
        </w:rPr>
        <w:t xml:space="preserve"> on the strength of the Inspection Certificate.</w:t>
      </w:r>
    </w:p>
    <w:p w:rsidR="00C134BA" w:rsidRPr="009E429D" w:rsidRDefault="00C134BA" w:rsidP="008A3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bCs/>
          <w:szCs w:val="21"/>
        </w:rPr>
      </w:pPr>
      <w:r w:rsidRPr="009E429D">
        <w:rPr>
          <w:b/>
          <w:szCs w:val="21"/>
        </w:rPr>
        <w:t>16. CLAIMS:</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Within 90 days after the arrival of the </w:t>
      </w:r>
      <w:r>
        <w:rPr>
          <w:szCs w:val="21"/>
        </w:rPr>
        <w:t>Commodities</w:t>
      </w:r>
      <w:r w:rsidRPr="009E429D">
        <w:rPr>
          <w:szCs w:val="21"/>
        </w:rPr>
        <w:t xml:space="preserve"> at destination, sho</w:t>
      </w:r>
      <w:r>
        <w:rPr>
          <w:szCs w:val="21"/>
        </w:rPr>
        <w:t>uld the quality, specifications</w:t>
      </w:r>
      <w:r w:rsidRPr="009E429D">
        <w:rPr>
          <w:szCs w:val="21"/>
        </w:rPr>
        <w:t xml:space="preserve"> or quantity be found not in conformity with the stipulations of </w:t>
      </w:r>
      <w:proofErr w:type="spellStart"/>
      <w:r w:rsidRPr="009E429D">
        <w:rPr>
          <w:szCs w:val="21"/>
        </w:rPr>
        <w:t>th</w:t>
      </w:r>
      <w:r>
        <w:rPr>
          <w:rFonts w:hint="eastAsia"/>
          <w:szCs w:val="21"/>
        </w:rPr>
        <w:t>isContract</w:t>
      </w:r>
      <w:proofErr w:type="spellEnd"/>
      <w:r w:rsidRPr="009E429D">
        <w:rPr>
          <w:szCs w:val="21"/>
        </w:rPr>
        <w:t xml:space="preserve">, the </w:t>
      </w:r>
      <w:r>
        <w:rPr>
          <w:szCs w:val="21"/>
        </w:rPr>
        <w:t>Buyer</w:t>
      </w:r>
      <w:r w:rsidRPr="009E429D">
        <w:rPr>
          <w:szCs w:val="21"/>
        </w:rPr>
        <w:t xml:space="preserve"> shall, on the strength of the Inspection Certificate issued by C</w:t>
      </w:r>
      <w:r>
        <w:rPr>
          <w:rFonts w:hint="eastAsia"/>
          <w:szCs w:val="21"/>
        </w:rPr>
        <w:t>IQ</w:t>
      </w:r>
      <w:r w:rsidRPr="009E429D">
        <w:rPr>
          <w:szCs w:val="21"/>
        </w:rPr>
        <w:t xml:space="preserve">, have the right to claim for replacement with new </w:t>
      </w:r>
      <w:r>
        <w:rPr>
          <w:szCs w:val="21"/>
        </w:rPr>
        <w:t>Commodities</w:t>
      </w:r>
      <w:r w:rsidRPr="009E429D">
        <w:rPr>
          <w:szCs w:val="21"/>
        </w:rPr>
        <w:t xml:space="preserve">, or for compensation, and all the expenses (such as inspection charges, freight, insurance premium, storage and loading and unloading charges, Customs service charges and customs duties, etc. for returning the </w:t>
      </w:r>
      <w:r>
        <w:rPr>
          <w:szCs w:val="21"/>
        </w:rPr>
        <w:t>Commodities</w:t>
      </w:r>
      <w:r w:rsidRPr="009E429D">
        <w:rPr>
          <w:szCs w:val="21"/>
        </w:rPr>
        <w:t xml:space="preserve"> to the </w:t>
      </w:r>
      <w:r>
        <w:rPr>
          <w:szCs w:val="21"/>
        </w:rPr>
        <w:t>Seller</w:t>
      </w:r>
      <w:r w:rsidRPr="009E429D">
        <w:rPr>
          <w:szCs w:val="21"/>
        </w:rPr>
        <w:t xml:space="preserve"> and for sending the replacements or short-delivered </w:t>
      </w:r>
      <w:r>
        <w:rPr>
          <w:szCs w:val="21"/>
        </w:rPr>
        <w:t>Commodities</w:t>
      </w:r>
      <w:r w:rsidRPr="009E429D">
        <w:rPr>
          <w:szCs w:val="21"/>
        </w:rPr>
        <w:t xml:space="preserve"> to the End User’s plant site) shall be borne by the </w:t>
      </w:r>
      <w:r>
        <w:rPr>
          <w:szCs w:val="21"/>
        </w:rPr>
        <w:t>Seller</w:t>
      </w:r>
      <w:r w:rsidRPr="009E429D">
        <w:rPr>
          <w:szCs w:val="21"/>
        </w:rPr>
        <w:t xml:space="preserve">. As regard to quality, the </w:t>
      </w:r>
      <w:r>
        <w:rPr>
          <w:szCs w:val="21"/>
        </w:rPr>
        <w:t>Seller</w:t>
      </w:r>
      <w:r w:rsidRPr="009E429D">
        <w:rPr>
          <w:szCs w:val="21"/>
        </w:rPr>
        <w:t xml:space="preserve"> shall guarantee that if, within the quality guarantee period, damages occur in the course of operation by reason of inferior quality of bad material or bad workmanship, the </w:t>
      </w:r>
      <w:r>
        <w:rPr>
          <w:szCs w:val="21"/>
        </w:rPr>
        <w:t>Buyer</w:t>
      </w:r>
      <w:r w:rsidRPr="009E429D">
        <w:rPr>
          <w:szCs w:val="21"/>
        </w:rPr>
        <w:t xml:space="preserve"> shall notify the </w:t>
      </w:r>
      <w:r>
        <w:rPr>
          <w:szCs w:val="21"/>
        </w:rPr>
        <w:t>Seller</w:t>
      </w:r>
      <w:r w:rsidRPr="009E429D">
        <w:rPr>
          <w:szCs w:val="21"/>
        </w:rPr>
        <w:t xml:space="preserve"> immediately in writing and file a claim supported by the Inspection Certificate issued by local branch of C</w:t>
      </w:r>
      <w:r>
        <w:rPr>
          <w:rFonts w:hint="eastAsia"/>
          <w:szCs w:val="21"/>
        </w:rPr>
        <w:t>IQ</w:t>
      </w:r>
      <w:r w:rsidRPr="009E429D">
        <w:rPr>
          <w:szCs w:val="21"/>
        </w:rPr>
        <w:t xml:space="preserv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The Certificate so issued shall be accepted as the base of a claim. The </w:t>
      </w:r>
      <w:r>
        <w:rPr>
          <w:szCs w:val="21"/>
        </w:rPr>
        <w:t>Seller</w:t>
      </w:r>
      <w:r w:rsidRPr="009E429D">
        <w:rPr>
          <w:szCs w:val="21"/>
        </w:rPr>
        <w:t xml:space="preserve">, in accordance with the </w:t>
      </w:r>
      <w:r>
        <w:rPr>
          <w:szCs w:val="21"/>
        </w:rPr>
        <w:t>Buyer</w:t>
      </w:r>
      <w:r w:rsidRPr="009E429D">
        <w:rPr>
          <w:szCs w:val="21"/>
        </w:rPr>
        <w:t xml:space="preserve">'s claim, shall be responsible for the immediate elimination of the defect(s), complete or partial replacement of the </w:t>
      </w:r>
      <w:r>
        <w:rPr>
          <w:szCs w:val="21"/>
        </w:rPr>
        <w:t>Commodities</w:t>
      </w:r>
      <w:r w:rsidRPr="009E429D">
        <w:rPr>
          <w:szCs w:val="21"/>
        </w:rPr>
        <w:t xml:space="preserve"> or shall devaluate the </w:t>
      </w:r>
      <w:r>
        <w:rPr>
          <w:szCs w:val="21"/>
        </w:rPr>
        <w:t>Commodities</w:t>
      </w:r>
      <w:r w:rsidRPr="009E429D">
        <w:rPr>
          <w:szCs w:val="21"/>
        </w:rPr>
        <w:t xml:space="preserve"> according to the state of defect(s). Where necessary, the </w:t>
      </w:r>
      <w:r>
        <w:rPr>
          <w:szCs w:val="21"/>
        </w:rPr>
        <w:t>Buyer</w:t>
      </w:r>
      <w:r w:rsidRPr="009E429D">
        <w:rPr>
          <w:szCs w:val="21"/>
        </w:rPr>
        <w:t xml:space="preserve"> shall be at liberty to eliminate the defect(s) himself at the </w:t>
      </w:r>
      <w:r>
        <w:rPr>
          <w:szCs w:val="21"/>
        </w:rPr>
        <w:t>Seller</w:t>
      </w:r>
      <w:r w:rsidRPr="009E429D">
        <w:rPr>
          <w:szCs w:val="21"/>
        </w:rPr>
        <w:t xml:space="preserve">'s expenses. If the </w:t>
      </w:r>
      <w:r>
        <w:rPr>
          <w:szCs w:val="21"/>
        </w:rPr>
        <w:t>Seller</w:t>
      </w:r>
      <w:r w:rsidRPr="009E429D">
        <w:rPr>
          <w:szCs w:val="21"/>
        </w:rPr>
        <w:t xml:space="preserve"> fails to answer the </w:t>
      </w:r>
      <w:r>
        <w:rPr>
          <w:szCs w:val="21"/>
        </w:rPr>
        <w:t>Buyer</w:t>
      </w:r>
      <w:r w:rsidRPr="009E429D">
        <w:rPr>
          <w:szCs w:val="21"/>
        </w:rPr>
        <w:t xml:space="preserve"> within one month after receipt of the aforesaid claim, the claim shall be regarded as having been accepted by the </w:t>
      </w:r>
      <w:r>
        <w:rPr>
          <w:szCs w:val="21"/>
        </w:rPr>
        <w:t>Seller</w:t>
      </w:r>
      <w:r w:rsidRPr="009E429D">
        <w:rPr>
          <w:szCs w:val="21"/>
        </w:rPr>
        <w:t xml:space="preserve">.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17.  FORCE MAJEURE:</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The </w:t>
      </w:r>
      <w:r>
        <w:rPr>
          <w:szCs w:val="21"/>
        </w:rPr>
        <w:t>Seller</w:t>
      </w:r>
      <w:r w:rsidRPr="009E429D">
        <w:rPr>
          <w:szCs w:val="21"/>
        </w:rPr>
        <w:t xml:space="preserve"> shall not be held responsible for the </w:t>
      </w:r>
      <w:bookmarkStart w:id="4" w:name="OLE_LINK4"/>
      <w:r w:rsidRPr="009E429D">
        <w:rPr>
          <w:szCs w:val="21"/>
        </w:rPr>
        <w:t>delay in shipment</w:t>
      </w:r>
      <w:bookmarkEnd w:id="4"/>
      <w:r w:rsidRPr="009E429D">
        <w:rPr>
          <w:szCs w:val="21"/>
        </w:rPr>
        <w:t xml:space="preserve"> or non</w:t>
      </w:r>
      <w:r w:rsidRPr="009E429D">
        <w:rPr>
          <w:szCs w:val="21"/>
        </w:rPr>
        <w:noBreakHyphen/>
      </w:r>
      <w:proofErr w:type="spellStart"/>
      <w:r w:rsidRPr="009E429D">
        <w:rPr>
          <w:szCs w:val="21"/>
        </w:rPr>
        <w:t>delivery</w:t>
      </w:r>
      <w:proofErr w:type="spellEnd"/>
      <w:r w:rsidRPr="009E429D">
        <w:rPr>
          <w:szCs w:val="21"/>
        </w:rPr>
        <w:t xml:space="preserve"> of the </w:t>
      </w:r>
      <w:r>
        <w:rPr>
          <w:szCs w:val="21"/>
        </w:rPr>
        <w:lastRenderedPageBreak/>
        <w:t>Commodities</w:t>
      </w:r>
      <w:r w:rsidRPr="009E429D">
        <w:rPr>
          <w:szCs w:val="21"/>
        </w:rPr>
        <w:t xml:space="preserve"> due to Force Majeure such as war, serious fire, flood, typhoon and earthquakes or other events agreed upon by both parties, which might occur during the process of manufacturing or in the course of loading or transit. The </w:t>
      </w:r>
      <w:r>
        <w:rPr>
          <w:szCs w:val="21"/>
        </w:rPr>
        <w:t>Seller</w:t>
      </w:r>
      <w:r w:rsidRPr="009E429D">
        <w:rPr>
          <w:szCs w:val="21"/>
        </w:rPr>
        <w:t xml:space="preserve"> shall advise the </w:t>
      </w:r>
      <w:r>
        <w:rPr>
          <w:szCs w:val="21"/>
        </w:rPr>
        <w:t>Buyer</w:t>
      </w:r>
      <w:r w:rsidRPr="009E429D">
        <w:rPr>
          <w:szCs w:val="21"/>
        </w:rPr>
        <w:t xml:space="preserve"> immediately of the occurrence mentioned above and within fourteen </w:t>
      </w:r>
      <w:r>
        <w:rPr>
          <w:rFonts w:hint="eastAsia"/>
          <w:szCs w:val="21"/>
        </w:rPr>
        <w:t xml:space="preserve">(14) </w:t>
      </w:r>
      <w:r w:rsidRPr="009E429D">
        <w:rPr>
          <w:szCs w:val="21"/>
        </w:rPr>
        <w:t xml:space="preserve">days thereafter, the </w:t>
      </w:r>
      <w:r>
        <w:rPr>
          <w:szCs w:val="21"/>
        </w:rPr>
        <w:t>Seller</w:t>
      </w:r>
      <w:r w:rsidRPr="009E429D">
        <w:rPr>
          <w:szCs w:val="21"/>
        </w:rPr>
        <w:t xml:space="preserve"> shall send by courier to the </w:t>
      </w:r>
      <w:r>
        <w:rPr>
          <w:szCs w:val="21"/>
        </w:rPr>
        <w:t>Buyer</w:t>
      </w:r>
      <w:r w:rsidRPr="009E429D">
        <w:rPr>
          <w:szCs w:val="21"/>
        </w:rPr>
        <w:t xml:space="preserve"> for their acceptance a </w:t>
      </w:r>
      <w:r>
        <w:rPr>
          <w:rFonts w:hint="eastAsia"/>
          <w:szCs w:val="21"/>
        </w:rPr>
        <w:t>C</w:t>
      </w:r>
      <w:r w:rsidRPr="009E429D">
        <w:rPr>
          <w:szCs w:val="21"/>
        </w:rPr>
        <w:t>ertificate of the accident issued by the competent government authorities where the accident occurs as evidence thereof.</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Under such circumstances, the </w:t>
      </w:r>
      <w:r>
        <w:rPr>
          <w:szCs w:val="21"/>
        </w:rPr>
        <w:t>Seller</w:t>
      </w:r>
      <w:r w:rsidRPr="009E429D">
        <w:rPr>
          <w:szCs w:val="21"/>
        </w:rPr>
        <w:t xml:space="preserve">, however, is still under the obligation to take all necessary measures to expedite the delivery of the </w:t>
      </w:r>
      <w:r>
        <w:rPr>
          <w:szCs w:val="21"/>
        </w:rPr>
        <w:t>Commodities</w:t>
      </w:r>
      <w:r w:rsidRPr="009E429D">
        <w:rPr>
          <w:szCs w:val="21"/>
        </w:rPr>
        <w:t xml:space="preserve">. In case the accident lasts for more than 10 weeks, the </w:t>
      </w:r>
      <w:r>
        <w:rPr>
          <w:szCs w:val="21"/>
        </w:rPr>
        <w:t>Buyer</w:t>
      </w:r>
      <w:r w:rsidRPr="009E429D">
        <w:rPr>
          <w:szCs w:val="21"/>
        </w:rPr>
        <w:t xml:space="preserve"> shall have the right to cancel </w:t>
      </w:r>
      <w:proofErr w:type="spellStart"/>
      <w:r>
        <w:rPr>
          <w:rFonts w:hint="eastAsia"/>
          <w:szCs w:val="21"/>
        </w:rPr>
        <w:t>thisContract</w:t>
      </w:r>
      <w:proofErr w:type="spellEnd"/>
      <w:r w:rsidRPr="009E429D">
        <w:rPr>
          <w:szCs w:val="21"/>
        </w:rPr>
        <w:t>.</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18.  LATE DELIVERY AND LIQUIDATED DAMAGES: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18.1 Should the </w:t>
      </w:r>
      <w:r>
        <w:rPr>
          <w:szCs w:val="21"/>
        </w:rPr>
        <w:t>Seller</w:t>
      </w:r>
      <w:r w:rsidRPr="009E429D">
        <w:rPr>
          <w:szCs w:val="21"/>
        </w:rPr>
        <w:t xml:space="preserve"> fails to make delivery on time any or all of the </w:t>
      </w:r>
      <w:r>
        <w:rPr>
          <w:rFonts w:hint="eastAsia"/>
          <w:szCs w:val="21"/>
        </w:rPr>
        <w:t>Commodities</w:t>
      </w:r>
      <w:r w:rsidRPr="009E429D">
        <w:rPr>
          <w:szCs w:val="21"/>
        </w:rPr>
        <w:t xml:space="preserve"> specified in th</w:t>
      </w:r>
      <w:r>
        <w:rPr>
          <w:rFonts w:hint="eastAsia"/>
          <w:szCs w:val="21"/>
        </w:rPr>
        <w:t>is Contract</w:t>
      </w:r>
      <w:r w:rsidRPr="009E429D">
        <w:rPr>
          <w:szCs w:val="21"/>
        </w:rPr>
        <w:t xml:space="preserve">, with exception of Force Majeure </w:t>
      </w:r>
      <w:r>
        <w:rPr>
          <w:rFonts w:hint="eastAsia"/>
          <w:szCs w:val="21"/>
        </w:rPr>
        <w:t>C</w:t>
      </w:r>
      <w:r w:rsidRPr="009E429D">
        <w:rPr>
          <w:szCs w:val="21"/>
        </w:rPr>
        <w:t xml:space="preserve">lause of </w:t>
      </w:r>
      <w:proofErr w:type="spellStart"/>
      <w:r w:rsidRPr="009E429D">
        <w:rPr>
          <w:szCs w:val="21"/>
        </w:rPr>
        <w:t>th</w:t>
      </w:r>
      <w:r>
        <w:rPr>
          <w:rFonts w:hint="eastAsia"/>
          <w:szCs w:val="21"/>
        </w:rPr>
        <w:t>eContract</w:t>
      </w:r>
      <w:proofErr w:type="spellEnd"/>
      <w:r w:rsidRPr="009E429D">
        <w:rPr>
          <w:szCs w:val="21"/>
        </w:rPr>
        <w:t xml:space="preserve">, the </w:t>
      </w:r>
      <w:r>
        <w:rPr>
          <w:szCs w:val="21"/>
        </w:rPr>
        <w:t>Buyer</w:t>
      </w:r>
      <w:r w:rsidRPr="009E429D">
        <w:rPr>
          <w:szCs w:val="21"/>
        </w:rPr>
        <w:t xml:space="preserve"> shall, without prejudice to its other remedies under th</w:t>
      </w:r>
      <w:r>
        <w:rPr>
          <w:rFonts w:hint="eastAsia"/>
          <w:szCs w:val="21"/>
        </w:rPr>
        <w:t xml:space="preserve">e </w:t>
      </w:r>
      <w:r>
        <w:rPr>
          <w:szCs w:val="21"/>
        </w:rPr>
        <w:t>Contract</w:t>
      </w:r>
      <w:r w:rsidRPr="009E429D">
        <w:rPr>
          <w:szCs w:val="21"/>
        </w:rPr>
        <w:t xml:space="preserve">, deduct liquidated damages from any due payments to the </w:t>
      </w:r>
      <w:r>
        <w:rPr>
          <w:szCs w:val="21"/>
        </w:rPr>
        <w:t>Seller</w:t>
      </w:r>
      <w:r w:rsidRPr="009E429D">
        <w:rPr>
          <w:szCs w:val="21"/>
        </w:rPr>
        <w:t xml:space="preserve">. </w:t>
      </w:r>
    </w:p>
    <w:p w:rsidR="00C134BA" w:rsidRPr="00737A80"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18.2 The rate of liquidated damages is charged at 1% for every week. Odd days less than seven days but more than three days should be counted as one week. The total liquidated damages for late delivery shall not exceed 10% of the total value of the </w:t>
      </w:r>
      <w:r>
        <w:rPr>
          <w:szCs w:val="21"/>
        </w:rPr>
        <w:t>Commodities</w:t>
      </w:r>
      <w:r w:rsidRPr="009E429D">
        <w:rPr>
          <w:szCs w:val="21"/>
        </w:rPr>
        <w:t xml:space="preserve"> involved in the late delivery.</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18.3 The rate of liquidated damages for technical documents is charged at 0.2% of total </w:t>
      </w:r>
      <w:r>
        <w:rPr>
          <w:szCs w:val="21"/>
        </w:rPr>
        <w:t>Contract</w:t>
      </w:r>
      <w:r w:rsidRPr="009E429D">
        <w:rPr>
          <w:szCs w:val="21"/>
        </w:rPr>
        <w:t xml:space="preserve"> price for every week. Odd days less than seven days but more than three days should be counted as one week. The total liquidated damages for late delivery of technical documents shall not exceed 2% of the total </w:t>
      </w:r>
      <w:r>
        <w:rPr>
          <w:szCs w:val="21"/>
        </w:rPr>
        <w:t>Contract</w:t>
      </w:r>
      <w:r w:rsidRPr="009E429D">
        <w:rPr>
          <w:szCs w:val="21"/>
        </w:rPr>
        <w:t xml:space="preserve"> price.</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18.4 Total liquidated damages for late delivery as specified in </w:t>
      </w:r>
      <w:r>
        <w:rPr>
          <w:rFonts w:hint="eastAsia"/>
          <w:szCs w:val="21"/>
        </w:rPr>
        <w:t>C</w:t>
      </w:r>
      <w:r w:rsidRPr="009E429D">
        <w:rPr>
          <w:szCs w:val="21"/>
        </w:rPr>
        <w:t xml:space="preserve">lause 18.2 </w:t>
      </w:r>
      <w:r>
        <w:rPr>
          <w:rFonts w:hint="eastAsia"/>
          <w:szCs w:val="21"/>
        </w:rPr>
        <w:t xml:space="preserve">and </w:t>
      </w:r>
      <w:r w:rsidRPr="009E429D">
        <w:rPr>
          <w:szCs w:val="21"/>
        </w:rPr>
        <w:t xml:space="preserve">18.3 </w:t>
      </w:r>
      <w:r>
        <w:rPr>
          <w:rFonts w:hint="eastAsia"/>
          <w:szCs w:val="21"/>
        </w:rPr>
        <w:t xml:space="preserve">of this Contract </w:t>
      </w:r>
      <w:r w:rsidRPr="009E429D">
        <w:rPr>
          <w:szCs w:val="21"/>
        </w:rPr>
        <w:t xml:space="preserve">shall not exceed 12% of the total </w:t>
      </w:r>
      <w:r>
        <w:rPr>
          <w:szCs w:val="21"/>
        </w:rPr>
        <w:t>Contract</w:t>
      </w:r>
      <w:r w:rsidRPr="009E429D">
        <w:rPr>
          <w:szCs w:val="21"/>
        </w:rPr>
        <w:t xml:space="preserve"> price. Once the maximum amount is reached, the </w:t>
      </w:r>
      <w:r>
        <w:rPr>
          <w:szCs w:val="21"/>
        </w:rPr>
        <w:t>Buyer</w:t>
      </w:r>
      <w:r w:rsidRPr="009E429D">
        <w:rPr>
          <w:szCs w:val="21"/>
        </w:rPr>
        <w:t xml:space="preserve"> shall have the right to cancel the </w:t>
      </w:r>
      <w:r>
        <w:rPr>
          <w:szCs w:val="21"/>
        </w:rPr>
        <w:t>Contract</w:t>
      </w:r>
      <w:r w:rsidRPr="009E429D">
        <w:rPr>
          <w:szCs w:val="21"/>
        </w:rPr>
        <w:t xml:space="preserve"> and the </w:t>
      </w:r>
      <w:r>
        <w:rPr>
          <w:szCs w:val="21"/>
        </w:rPr>
        <w:t>Seller</w:t>
      </w:r>
      <w:r w:rsidRPr="009E429D">
        <w:rPr>
          <w:szCs w:val="21"/>
        </w:rPr>
        <w:t xml:space="preserve">, in spite of the cancellation, shall still pay the aforesaid liquidated damages to the </w:t>
      </w:r>
      <w:r>
        <w:rPr>
          <w:szCs w:val="21"/>
        </w:rPr>
        <w:t>Buyer</w:t>
      </w:r>
      <w:r w:rsidRPr="009E429D">
        <w:rPr>
          <w:szCs w:val="21"/>
        </w:rPr>
        <w:t xml:space="preserve"> without delay.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19.  ARBITRATION:</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sidRPr="009E429D">
        <w:rPr>
          <w:szCs w:val="21"/>
        </w:rPr>
        <w:t xml:space="preserve">All disputes in connection with this </w:t>
      </w:r>
      <w:r>
        <w:rPr>
          <w:rFonts w:hint="eastAsia"/>
          <w:szCs w:val="21"/>
        </w:rPr>
        <w:t>Contract</w:t>
      </w:r>
      <w:r w:rsidRPr="009E429D">
        <w:rPr>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w:t>
      </w:r>
      <w:smartTag w:uri="urn:schemas-microsoft-com:office:smarttags" w:element="City">
        <w:smartTag w:uri="urn:schemas-microsoft-com:office:smarttags" w:element="place">
          <w:r w:rsidRPr="009E429D">
            <w:rPr>
              <w:szCs w:val="21"/>
            </w:rPr>
            <w:t>Beijing</w:t>
          </w:r>
        </w:smartTag>
      </w:smartTag>
      <w:r w:rsidRPr="009E429D">
        <w:rPr>
          <w:szCs w:val="21"/>
        </w:rPr>
        <w:t xml:space="preserve"> and the decision of the Arbitration Commission shall be final and binding upon both parties. Arbitration fee shall be borne by the losing party. </w:t>
      </w:r>
      <w:r w:rsidRPr="0051486F">
        <w:rPr>
          <w:rFonts w:cs="Arial"/>
          <w:spacing w:val="2"/>
          <w:szCs w:val="21"/>
        </w:rPr>
        <w:t xml:space="preserve">In the course of arbitration, the </w:t>
      </w:r>
      <w:r>
        <w:rPr>
          <w:rFonts w:cs="Arial"/>
          <w:spacing w:val="2"/>
          <w:szCs w:val="21"/>
        </w:rPr>
        <w:t>Contract</w:t>
      </w:r>
      <w:r w:rsidRPr="0051486F">
        <w:rPr>
          <w:rFonts w:cs="Arial"/>
          <w:spacing w:val="2"/>
          <w:szCs w:val="21"/>
        </w:rPr>
        <w:t xml:space="preserve"> shall be executed continuously by both parties except those under arbitration.</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20.  EFFECTIVENESS OF </w:t>
      </w:r>
      <w:r>
        <w:rPr>
          <w:b/>
          <w:szCs w:val="21"/>
        </w:rPr>
        <w:t>CONTRACT</w:t>
      </w:r>
      <w:r w:rsidRPr="009E429D">
        <w:rPr>
          <w:b/>
          <w:szCs w:val="21"/>
        </w:rPr>
        <w:t>:</w:t>
      </w:r>
    </w:p>
    <w:p w:rsidR="00C134BA" w:rsidRPr="009E429D" w:rsidRDefault="00C134BA" w:rsidP="008A3D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sidRPr="009E429D">
        <w:rPr>
          <w:szCs w:val="21"/>
        </w:rPr>
        <w:t xml:space="preserve">This </w:t>
      </w:r>
      <w:r>
        <w:rPr>
          <w:rFonts w:hint="eastAsia"/>
          <w:szCs w:val="21"/>
        </w:rPr>
        <w:t>Contract</w:t>
      </w:r>
      <w:r w:rsidRPr="009E429D">
        <w:rPr>
          <w:szCs w:val="21"/>
        </w:rPr>
        <w:t xml:space="preserve"> shall come into force f</w:t>
      </w:r>
      <w:r>
        <w:rPr>
          <w:szCs w:val="21"/>
        </w:rPr>
        <w:t>rom the date of signature of the</w:t>
      </w:r>
      <w:r>
        <w:rPr>
          <w:rFonts w:hint="eastAsia"/>
          <w:szCs w:val="21"/>
        </w:rPr>
        <w:t xml:space="preserve"> Contract</w:t>
      </w:r>
      <w:r w:rsidRPr="009E429D">
        <w:rPr>
          <w:szCs w:val="21"/>
        </w:rPr>
        <w:t xml:space="preserve"> by both parties.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21.  TAXES AND DUTIES</w:t>
      </w:r>
      <w:r>
        <w:rPr>
          <w:rFonts w:hint="eastAsia"/>
          <w:b/>
          <w:szCs w:val="21"/>
        </w:rPr>
        <w:t>:</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21.1 All taxes in connection with the execution of this </w:t>
      </w:r>
      <w:r>
        <w:rPr>
          <w:rFonts w:hint="eastAsia"/>
          <w:szCs w:val="21"/>
        </w:rPr>
        <w:t>Contract</w:t>
      </w:r>
      <w:r w:rsidRPr="009E429D">
        <w:rPr>
          <w:szCs w:val="21"/>
        </w:rPr>
        <w:t xml:space="preserve"> levied by the Chinese Government on the </w:t>
      </w:r>
      <w:r>
        <w:rPr>
          <w:szCs w:val="21"/>
        </w:rPr>
        <w:t>Buyer</w:t>
      </w:r>
      <w:r w:rsidRPr="009E429D">
        <w:rPr>
          <w:szCs w:val="21"/>
        </w:rPr>
        <w:t xml:space="preserve"> in accordance with the tax laws in effect shall be borne by the </w:t>
      </w:r>
      <w:r>
        <w:rPr>
          <w:szCs w:val="21"/>
        </w:rPr>
        <w:t>Buyer</w:t>
      </w:r>
      <w:r w:rsidRPr="009E429D">
        <w:rPr>
          <w:szCs w:val="21"/>
        </w:rPr>
        <w:t xml:space="preserv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21.2 All taxes arising outside of </w:t>
      </w:r>
      <w:smartTag w:uri="urn:schemas-microsoft-com:office:smarttags" w:element="place">
        <w:smartTag w:uri="urn:schemas-microsoft-com:office:smarttags" w:element="country-region">
          <w:r w:rsidRPr="009E429D">
            <w:rPr>
              <w:szCs w:val="21"/>
            </w:rPr>
            <w:t>China</w:t>
          </w:r>
        </w:smartTag>
      </w:smartTag>
      <w:r w:rsidRPr="009E429D">
        <w:rPr>
          <w:szCs w:val="21"/>
        </w:rPr>
        <w:t xml:space="preserve"> in connection with the execution of this </w:t>
      </w:r>
      <w:r>
        <w:rPr>
          <w:szCs w:val="21"/>
        </w:rPr>
        <w:t>Contract</w:t>
      </w:r>
      <w:r w:rsidRPr="009E429D">
        <w:rPr>
          <w:szCs w:val="21"/>
        </w:rPr>
        <w:t xml:space="preserve"> shall be borne by the </w:t>
      </w:r>
      <w:r>
        <w:rPr>
          <w:szCs w:val="21"/>
        </w:rPr>
        <w:t>Seller</w:t>
      </w:r>
      <w:r w:rsidRPr="009E429D">
        <w:rPr>
          <w:szCs w:val="21"/>
        </w:rPr>
        <w:t xml:space="preserve">. </w:t>
      </w:r>
    </w:p>
    <w:p w:rsidR="00C134BA" w:rsidRPr="009E429D" w:rsidRDefault="00C134BA" w:rsidP="008A3D4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21.3 All taxes in connection with the execution of this </w:t>
      </w:r>
      <w:r>
        <w:rPr>
          <w:szCs w:val="21"/>
        </w:rPr>
        <w:t>Contract</w:t>
      </w:r>
      <w:r w:rsidRPr="009E429D">
        <w:rPr>
          <w:szCs w:val="21"/>
        </w:rPr>
        <w:t xml:space="preserve"> levied by the Chinese Government on the </w:t>
      </w:r>
      <w:r>
        <w:rPr>
          <w:szCs w:val="21"/>
        </w:rPr>
        <w:t>Seller</w:t>
      </w:r>
      <w:r w:rsidRPr="009E429D">
        <w:rPr>
          <w:szCs w:val="21"/>
        </w:rPr>
        <w:t xml:space="preserve"> in accordance with the tax laws in effect shall be borne by the </w:t>
      </w:r>
      <w:r>
        <w:rPr>
          <w:szCs w:val="21"/>
        </w:rPr>
        <w:t>Seller</w:t>
      </w:r>
      <w:r w:rsidRPr="009E429D">
        <w:rPr>
          <w:szCs w:val="21"/>
        </w:rPr>
        <w:t xml:space="preserve">. </w:t>
      </w:r>
    </w:p>
    <w:p w:rsidR="00C134BA" w:rsidRPr="009E429D" w:rsidRDefault="00C134BA" w:rsidP="008A3D49">
      <w:pPr>
        <w:numPr>
          <w:ilvl w:val="0"/>
          <w:numId w:val="4"/>
        </w:numPr>
        <w:tabs>
          <w:tab w:val="clear" w:pos="39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0" w:firstLine="0"/>
        <w:rPr>
          <w:b/>
          <w:szCs w:val="21"/>
        </w:rPr>
      </w:pPr>
      <w:r w:rsidRPr="009E429D">
        <w:rPr>
          <w:b/>
          <w:szCs w:val="21"/>
        </w:rPr>
        <w:t>SPECIAL PROVISIONS:</w:t>
      </w:r>
    </w:p>
    <w:p w:rsidR="00C134BA" w:rsidRPr="009E429D" w:rsidRDefault="00C134BA" w:rsidP="008A3D4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22.1 </w:t>
      </w:r>
      <w:r w:rsidRPr="009E429D">
        <w:rPr>
          <w:szCs w:val="21"/>
        </w:rPr>
        <w:t xml:space="preserve">Unless otherwise stipulated in this </w:t>
      </w:r>
      <w:r>
        <w:rPr>
          <w:szCs w:val="21"/>
        </w:rPr>
        <w:t>Contract</w:t>
      </w:r>
      <w:r w:rsidRPr="009E429D">
        <w:rPr>
          <w:szCs w:val="21"/>
        </w:rPr>
        <w:t xml:space="preserve">, the terms and conditions of </w:t>
      </w:r>
      <w:proofErr w:type="spellStart"/>
      <w:r w:rsidRPr="009E429D">
        <w:rPr>
          <w:szCs w:val="21"/>
        </w:rPr>
        <w:t>th</w:t>
      </w:r>
      <w:r>
        <w:rPr>
          <w:rFonts w:hint="eastAsia"/>
          <w:szCs w:val="21"/>
        </w:rPr>
        <w:t>e</w:t>
      </w:r>
      <w:r>
        <w:rPr>
          <w:szCs w:val="21"/>
        </w:rPr>
        <w:t>Contract</w:t>
      </w:r>
      <w:proofErr w:type="spellEnd"/>
      <w:r w:rsidRPr="009E429D">
        <w:rPr>
          <w:szCs w:val="21"/>
        </w:rPr>
        <w:t xml:space="preserve"> shall be interpreted in accordance with INCOTERMS 2000 provided by International Chamber of Commerce. </w:t>
      </w:r>
    </w:p>
    <w:p w:rsidR="00C134BA" w:rsidRPr="009E429D" w:rsidRDefault="00C134BA" w:rsidP="008A3D4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lastRenderedPageBreak/>
        <w:t xml:space="preserve">22.2 </w:t>
      </w:r>
      <w:r w:rsidRPr="009E429D">
        <w:rPr>
          <w:szCs w:val="21"/>
        </w:rPr>
        <w:t xml:space="preserve">The Technical Service fee is fixed until the completion of work and would not vary along with the increase or decrease of the actual service days. </w:t>
      </w:r>
    </w:p>
    <w:p w:rsidR="00C134BA" w:rsidRPr="009E429D" w:rsidRDefault="00C134BA" w:rsidP="008A3D4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22.3 </w:t>
      </w:r>
      <w:r w:rsidRPr="009E429D">
        <w:rPr>
          <w:szCs w:val="21"/>
        </w:rPr>
        <w:t>The delivery of the</w:t>
      </w:r>
      <w:r>
        <w:rPr>
          <w:rFonts w:hint="eastAsia"/>
          <w:szCs w:val="21"/>
        </w:rPr>
        <w:t xml:space="preserve"> T</w:t>
      </w:r>
      <w:r w:rsidRPr="009E429D">
        <w:rPr>
          <w:szCs w:val="21"/>
        </w:rPr>
        <w:t xml:space="preserve">echnical </w:t>
      </w:r>
      <w:r>
        <w:rPr>
          <w:rFonts w:hint="eastAsia"/>
          <w:szCs w:val="21"/>
        </w:rPr>
        <w:t>D</w:t>
      </w:r>
      <w:r w:rsidRPr="009E429D">
        <w:rPr>
          <w:szCs w:val="21"/>
        </w:rPr>
        <w:t xml:space="preserve">ocumentation should be strictly in accordance with the delivery schedule stipulated in Technical Appendix (Monthly Progress Report shall be provided if requested by </w:t>
      </w:r>
      <w:r>
        <w:rPr>
          <w:szCs w:val="21"/>
        </w:rPr>
        <w:t>Buyer</w:t>
      </w:r>
      <w:r w:rsidRPr="009E429D">
        <w:rPr>
          <w:szCs w:val="21"/>
        </w:rPr>
        <w:t>).</w:t>
      </w:r>
    </w:p>
    <w:p w:rsidR="00C134BA"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sidRPr="009E429D">
        <w:rPr>
          <w:szCs w:val="21"/>
        </w:rPr>
        <w:t xml:space="preserve">IN WITNESS THEREOF, this </w:t>
      </w:r>
      <w:r>
        <w:rPr>
          <w:szCs w:val="21"/>
        </w:rPr>
        <w:t>Contract</w:t>
      </w:r>
      <w:r w:rsidRPr="009E429D">
        <w:rPr>
          <w:szCs w:val="21"/>
        </w:rPr>
        <w:t xml:space="preserve"> is signed by both parties in four original copies. </w:t>
      </w:r>
    </w:p>
    <w:p w:rsidR="00C134BA" w:rsidRPr="009E429D" w:rsidRDefault="00C134BA" w:rsidP="008A3D49">
      <w:pPr>
        <w:pStyle w:val="a7"/>
        <w:spacing w:afterLines="50"/>
        <w:ind w:firstLineChars="200" w:firstLine="420"/>
        <w:rPr>
          <w:szCs w:val="21"/>
        </w:rPr>
      </w:pPr>
      <w:r w:rsidRPr="009E429D">
        <w:rPr>
          <w:szCs w:val="21"/>
        </w:rPr>
        <w:t xml:space="preserve">The attachment(s) of this </w:t>
      </w:r>
      <w:r>
        <w:rPr>
          <w:szCs w:val="21"/>
        </w:rPr>
        <w:t>Contract</w:t>
      </w:r>
      <w:r w:rsidRPr="009E429D">
        <w:rPr>
          <w:szCs w:val="21"/>
        </w:rPr>
        <w:t xml:space="preserve"> shall be an integral part of th</w:t>
      </w:r>
      <w:r>
        <w:rPr>
          <w:rFonts w:hint="eastAsia"/>
          <w:szCs w:val="21"/>
        </w:rPr>
        <w:t xml:space="preserve">e </w:t>
      </w:r>
      <w:r>
        <w:rPr>
          <w:szCs w:val="21"/>
        </w:rPr>
        <w:t>Contract</w:t>
      </w:r>
      <w:r w:rsidRPr="009E429D">
        <w:rPr>
          <w:szCs w:val="21"/>
        </w:rPr>
        <w:t xml:space="preserve"> and have the same force as the </w:t>
      </w:r>
      <w:r>
        <w:rPr>
          <w:szCs w:val="21"/>
        </w:rPr>
        <w:t>Contract</w:t>
      </w:r>
      <w:r w:rsidRPr="009E429D">
        <w:rPr>
          <w:szCs w:val="21"/>
        </w:rPr>
        <w:t xml:space="preserve">. </w:t>
      </w:r>
    </w:p>
    <w:p w:rsidR="00C134BA"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ATTACHMENT </w:t>
      </w:r>
      <w:r>
        <w:rPr>
          <w:rFonts w:hint="eastAsia"/>
          <w:b/>
          <w:szCs w:val="21"/>
        </w:rPr>
        <w:t>1</w:t>
      </w:r>
      <w:r w:rsidRPr="009E429D">
        <w:rPr>
          <w:rFonts w:hint="eastAsia"/>
          <w:b/>
          <w:szCs w:val="21"/>
        </w:rPr>
        <w:t xml:space="preserve">: </w:t>
      </w:r>
      <w:r w:rsidRPr="009E429D">
        <w:rPr>
          <w:b/>
          <w:szCs w:val="21"/>
          <w:lang w:val="en-GB"/>
        </w:rPr>
        <w:t>PERFORMANCE SECURITY</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bl>
      <w:tblPr>
        <w:tblW w:w="0" w:type="auto"/>
        <w:tblLayout w:type="fixed"/>
        <w:tblLook w:val="0000"/>
      </w:tblPr>
      <w:tblGrid>
        <w:gridCol w:w="4968"/>
        <w:gridCol w:w="4454"/>
      </w:tblGrid>
      <w:tr w:rsidR="00C134BA" w:rsidRPr="009E429D" w:rsidTr="004B27DD">
        <w:trPr>
          <w:trHeight w:val="1117"/>
        </w:trPr>
        <w:tc>
          <w:tcPr>
            <w:tcW w:w="4968" w:type="dxa"/>
          </w:tcPr>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BUYER</w:t>
            </w:r>
            <w:r w:rsidRPr="009E429D">
              <w:rPr>
                <w:b/>
                <w:szCs w:val="21"/>
              </w:rPr>
              <w:t xml:space="preserve">: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smartTag w:uri="urn:schemas-microsoft-com:office:smarttags" w:element="State">
              <w:smartTag w:uri="urn:schemas-microsoft-com:office:smarttags" w:element="place">
                <w:r w:rsidRPr="009E429D">
                  <w:rPr>
                    <w:b/>
                    <w:szCs w:val="21"/>
                  </w:rPr>
                  <w:t>JILIN</w:t>
                </w:r>
              </w:smartTag>
            </w:smartTag>
            <w:r w:rsidRPr="009E429D">
              <w:rPr>
                <w:b/>
                <w:szCs w:val="21"/>
              </w:rPr>
              <w:t xml:space="preserve"> CHEMICAL INDSUTRIES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IMPORT AND EXPORT</w:t>
            </w:r>
            <w:r w:rsidRPr="009E429D">
              <w:rPr>
                <w:b/>
                <w:szCs w:val="21"/>
              </w:rPr>
              <w:t xml:space="preserve"> COMPANY</w:t>
            </w:r>
            <w:r>
              <w:rPr>
                <w:rFonts w:hint="eastAsia"/>
                <w:b/>
                <w:szCs w:val="21"/>
              </w:rPr>
              <w:t xml:space="preserve"> LIMITED</w:t>
            </w:r>
          </w:p>
        </w:tc>
        <w:tc>
          <w:tcPr>
            <w:tcW w:w="4454" w:type="dxa"/>
          </w:tcPr>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SELLER</w:t>
            </w:r>
            <w:r w:rsidRPr="009E429D">
              <w:rPr>
                <w:b/>
                <w:szCs w:val="21"/>
              </w:rPr>
              <w:t xml:space="preserve">: </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c>
      </w:tr>
      <w:tr w:rsidR="00C134BA" w:rsidRPr="009E429D" w:rsidTr="004B27DD">
        <w:trPr>
          <w:trHeight w:val="70"/>
        </w:trPr>
        <w:tc>
          <w:tcPr>
            <w:tcW w:w="4968" w:type="dxa"/>
          </w:tcPr>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c>
          <w:tcPr>
            <w:tcW w:w="4454" w:type="dxa"/>
          </w:tcPr>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r>
    </w:tbl>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105" w:hangingChars="50" w:hanging="105"/>
        <w:rPr>
          <w:szCs w:val="21"/>
        </w:rPr>
      </w:pPr>
      <w:r w:rsidRPr="009E429D">
        <w:rPr>
          <w:szCs w:val="21"/>
        </w:rPr>
        <w:t>_______________</w:t>
      </w:r>
      <w:r>
        <w:rPr>
          <w:szCs w:val="21"/>
        </w:rPr>
        <w:t xml:space="preserve">__________________          </w:t>
      </w:r>
      <w:r w:rsidRPr="009E429D">
        <w:rPr>
          <w:szCs w:val="21"/>
        </w:rPr>
        <w:t>____________________________________</w:t>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ab/>
      </w:r>
    </w:p>
    <w:p w:rsidR="00C134BA" w:rsidRPr="009E429D" w:rsidRDefault="00C134BA" w:rsidP="008A3D4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szCs w:val="21"/>
          <w:lang w:val="en-GB"/>
        </w:rPr>
      </w:pPr>
      <w:r w:rsidRPr="009E429D">
        <w:rPr>
          <w:szCs w:val="21"/>
        </w:rPr>
        <w:br w:type="page"/>
      </w:r>
      <w:r w:rsidRPr="009E429D">
        <w:rPr>
          <w:b/>
          <w:szCs w:val="21"/>
          <w:lang w:val="en-GB"/>
        </w:rPr>
        <w:lastRenderedPageBreak/>
        <w:t>SPECIMEN OF PERFORMANCE SECURITY</w:t>
      </w:r>
    </w:p>
    <w:p w:rsidR="00C134BA" w:rsidRPr="009E429D" w:rsidRDefault="00C134BA" w:rsidP="008A3D49">
      <w:pPr>
        <w:pStyle w:val="aa"/>
        <w:snapToGrid w:val="0"/>
        <w:spacing w:afterLines="50"/>
        <w:ind w:firstLineChars="1268" w:firstLine="2663"/>
        <w:jc w:val="both"/>
        <w:rPr>
          <w:b/>
          <w:sz w:val="21"/>
          <w:szCs w:val="21"/>
        </w:rPr>
      </w:pPr>
      <w:r w:rsidRPr="009E429D">
        <w:rPr>
          <w:sz w:val="21"/>
          <w:szCs w:val="21"/>
        </w:rPr>
        <w:t xml:space="preserve">FOR </w:t>
      </w:r>
      <w:r>
        <w:rPr>
          <w:sz w:val="21"/>
          <w:szCs w:val="21"/>
        </w:rPr>
        <w:t>CONTRACT</w:t>
      </w:r>
      <w:r w:rsidRPr="009E429D">
        <w:rPr>
          <w:sz w:val="21"/>
          <w:szCs w:val="21"/>
        </w:rPr>
        <w:t xml:space="preserve"> NO.: </w:t>
      </w:r>
    </w:p>
    <w:p w:rsidR="00C134BA" w:rsidRPr="009E429D" w:rsidRDefault="00C134BA" w:rsidP="008A3D49">
      <w:pPr>
        <w:snapToGrid w:val="0"/>
        <w:spacing w:afterLines="50"/>
        <w:ind w:firstLineChars="3000" w:firstLine="6300"/>
        <w:rPr>
          <w:szCs w:val="21"/>
          <w:lang w:val="en-GB"/>
        </w:rPr>
      </w:pPr>
      <w:r w:rsidRPr="009E429D">
        <w:rPr>
          <w:szCs w:val="21"/>
          <w:lang w:val="en-GB"/>
        </w:rPr>
        <w:t>Issuing date: __________________</w:t>
      </w:r>
    </w:p>
    <w:p w:rsidR="00C134BA" w:rsidRPr="009E429D" w:rsidRDefault="00C134BA" w:rsidP="008A3D49">
      <w:pPr>
        <w:snapToGrid w:val="0"/>
        <w:spacing w:afterLines="50"/>
        <w:ind w:firstLineChars="3000" w:firstLine="6300"/>
        <w:rPr>
          <w:szCs w:val="21"/>
          <w:lang w:val="en-GB"/>
        </w:rPr>
      </w:pPr>
      <w:r w:rsidRPr="009E429D">
        <w:rPr>
          <w:szCs w:val="21"/>
          <w:lang w:val="en-GB"/>
        </w:rPr>
        <w:t xml:space="preserve">Performance Security for </w:t>
      </w:r>
    </w:p>
    <w:p w:rsidR="00C134BA" w:rsidRPr="009E429D" w:rsidRDefault="00C134BA" w:rsidP="008A3D49">
      <w:pPr>
        <w:snapToGrid w:val="0"/>
        <w:spacing w:afterLines="50"/>
        <w:ind w:firstLineChars="3000" w:firstLine="6300"/>
        <w:rPr>
          <w:szCs w:val="21"/>
          <w:lang w:val="en-GB"/>
        </w:rPr>
      </w:pPr>
      <w:r>
        <w:rPr>
          <w:szCs w:val="21"/>
          <w:lang w:val="en-GB"/>
        </w:rPr>
        <w:t>Contract</w:t>
      </w:r>
      <w:r w:rsidRPr="009E429D">
        <w:rPr>
          <w:szCs w:val="21"/>
          <w:lang w:val="en-GB"/>
        </w:rPr>
        <w:t xml:space="preserve"> No.: </w:t>
      </w:r>
    </w:p>
    <w:p w:rsidR="00C134BA" w:rsidRPr="009E429D" w:rsidRDefault="00C134BA" w:rsidP="008A3D49">
      <w:pPr>
        <w:snapToGrid w:val="0"/>
        <w:spacing w:afterLines="50"/>
        <w:rPr>
          <w:b/>
          <w:szCs w:val="21"/>
          <w:lang w:val="en-GB"/>
        </w:rPr>
      </w:pPr>
      <w:r w:rsidRPr="009E429D">
        <w:rPr>
          <w:b/>
          <w:szCs w:val="21"/>
          <w:lang w:val="en-GB"/>
        </w:rPr>
        <w:t>BENEFICIARY:</w:t>
      </w:r>
    </w:p>
    <w:p w:rsidR="00C134BA" w:rsidRPr="009E429D" w:rsidRDefault="00C134BA" w:rsidP="008A3D49">
      <w:pPr>
        <w:snapToGrid w:val="0"/>
        <w:spacing w:afterLines="50"/>
        <w:rPr>
          <w:szCs w:val="21"/>
          <w:lang w:val="en-GB"/>
        </w:rPr>
      </w:pPr>
      <w:r w:rsidRPr="009E429D">
        <w:rPr>
          <w:szCs w:val="21"/>
        </w:rPr>
        <w:t>JILIN CHEMICAL INDUSTRIES IMPORT AND EXPORT COMPANY</w:t>
      </w:r>
      <w:r>
        <w:rPr>
          <w:rFonts w:hint="eastAsia"/>
          <w:szCs w:val="21"/>
        </w:rPr>
        <w:t xml:space="preserve"> LIMITED</w:t>
      </w:r>
    </w:p>
    <w:p w:rsidR="00C134BA" w:rsidRPr="009E429D" w:rsidRDefault="00C134BA" w:rsidP="008A3D49">
      <w:pPr>
        <w:snapToGrid w:val="0"/>
        <w:spacing w:afterLines="50"/>
        <w:rPr>
          <w:szCs w:val="21"/>
        </w:rPr>
      </w:pPr>
      <w:r w:rsidRPr="009E429D">
        <w:rPr>
          <w:szCs w:val="21"/>
        </w:rPr>
        <w:t>No.</w:t>
      </w:r>
      <w:r>
        <w:rPr>
          <w:rFonts w:hint="eastAsia"/>
          <w:szCs w:val="21"/>
        </w:rPr>
        <w:t>29</w:t>
      </w:r>
      <w:r w:rsidRPr="009E429D">
        <w:rPr>
          <w:szCs w:val="21"/>
        </w:rPr>
        <w:t xml:space="preserve">, </w:t>
      </w:r>
      <w:proofErr w:type="spellStart"/>
      <w:r>
        <w:rPr>
          <w:rFonts w:hint="eastAsia"/>
          <w:szCs w:val="21"/>
        </w:rPr>
        <w:t>Longtan</w:t>
      </w:r>
      <w:proofErr w:type="spellEnd"/>
      <w:r>
        <w:rPr>
          <w:rFonts w:hint="eastAsia"/>
          <w:szCs w:val="21"/>
        </w:rPr>
        <w:t xml:space="preserve"> Street</w:t>
      </w:r>
      <w:r w:rsidRPr="009E429D">
        <w:rPr>
          <w:szCs w:val="21"/>
        </w:rPr>
        <w:t>, Jilin City</w:t>
      </w:r>
      <w:proofErr w:type="gramStart"/>
      <w:r w:rsidRPr="009E429D">
        <w:rPr>
          <w:szCs w:val="21"/>
        </w:rPr>
        <w:t>,132002</w:t>
      </w:r>
      <w:proofErr w:type="gramEnd"/>
      <w:r w:rsidRPr="009E429D">
        <w:rPr>
          <w:szCs w:val="21"/>
        </w:rPr>
        <w:t>, China</w:t>
      </w:r>
    </w:p>
    <w:p w:rsidR="00C134BA" w:rsidRPr="009E429D" w:rsidRDefault="00C134BA" w:rsidP="008A3D49">
      <w:pPr>
        <w:snapToGrid w:val="0"/>
        <w:spacing w:afterLines="50"/>
        <w:rPr>
          <w:b/>
          <w:szCs w:val="21"/>
          <w:lang w:val="en-GB"/>
        </w:rPr>
      </w:pPr>
      <w:r w:rsidRPr="009E429D">
        <w:rPr>
          <w:b/>
          <w:szCs w:val="21"/>
          <w:lang w:val="en-GB"/>
        </w:rPr>
        <w:t xml:space="preserve">APPLICANT: </w:t>
      </w:r>
    </w:p>
    <w:p w:rsidR="00C134BA" w:rsidRPr="009E429D" w:rsidRDefault="00C134BA" w:rsidP="008A3D49">
      <w:pPr>
        <w:snapToGrid w:val="0"/>
        <w:spacing w:afterLines="50"/>
        <w:rPr>
          <w:szCs w:val="21"/>
        </w:rPr>
      </w:pPr>
      <w:r w:rsidRPr="009E429D">
        <w:rPr>
          <w:szCs w:val="21"/>
        </w:rPr>
        <w:t>This Guarantee is hereby issued to serve as the Performance Security of __________________ (hereinafter called the ‘‘Project’’).</w:t>
      </w:r>
    </w:p>
    <w:p w:rsidR="00C134BA" w:rsidRPr="009E429D" w:rsidRDefault="00C134BA" w:rsidP="008A3D49">
      <w:pPr>
        <w:snapToGrid w:val="0"/>
        <w:spacing w:afterLines="50"/>
        <w:rPr>
          <w:szCs w:val="21"/>
        </w:rPr>
      </w:pPr>
      <w:r w:rsidRPr="009E429D">
        <w:rPr>
          <w:szCs w:val="21"/>
          <w:u w:val="single"/>
        </w:rPr>
        <w:t>We, the Bank of China Jilin Branch, Changchun, China</w:t>
      </w:r>
      <w:r w:rsidRPr="009E429D">
        <w:rPr>
          <w:szCs w:val="21"/>
        </w:rPr>
        <w:t xml:space="preserve"> (hereinafter called the ‘Bank’’) hereby unconditionally and irrevocably guarantees and binds itself, its successors and assigns to pay you, without recourse, up to the total amount of _______________ (currency used in the </w:t>
      </w:r>
      <w:r>
        <w:rPr>
          <w:szCs w:val="21"/>
        </w:rPr>
        <w:t>Contract</w:t>
      </w:r>
      <w:r w:rsidRPr="009E429D">
        <w:rPr>
          <w:szCs w:val="21"/>
        </w:rPr>
        <w:t xml:space="preserve">) representing </w:t>
      </w:r>
      <w:r w:rsidRPr="009E429D">
        <w:rPr>
          <w:szCs w:val="21"/>
          <w:u w:val="single"/>
        </w:rPr>
        <w:t>ten percent (10%)</w:t>
      </w:r>
      <w:r w:rsidRPr="009E429D">
        <w:rPr>
          <w:szCs w:val="21"/>
        </w:rPr>
        <w:t xml:space="preserve"> of the </w:t>
      </w:r>
      <w:r>
        <w:rPr>
          <w:szCs w:val="21"/>
        </w:rPr>
        <w:t>Contract</w:t>
      </w:r>
      <w:r w:rsidRPr="009E429D">
        <w:rPr>
          <w:szCs w:val="21"/>
        </w:rPr>
        <w:t xml:space="preserve"> price in ____________ (name of currency) and accordingly covenants and agrees as follows:</w:t>
      </w:r>
    </w:p>
    <w:p w:rsidR="00C134BA" w:rsidRPr="009E429D" w:rsidRDefault="00C134BA" w:rsidP="008A3D49">
      <w:pPr>
        <w:numPr>
          <w:ilvl w:val="0"/>
          <w:numId w:val="5"/>
        </w:numPr>
        <w:snapToGrid w:val="0"/>
        <w:spacing w:afterLines="50"/>
        <w:rPr>
          <w:szCs w:val="21"/>
        </w:rPr>
      </w:pPr>
      <w:r w:rsidRPr="009E429D">
        <w:rPr>
          <w:szCs w:val="21"/>
        </w:rPr>
        <w:t xml:space="preserve">On the </w:t>
      </w:r>
      <w:r>
        <w:rPr>
          <w:szCs w:val="21"/>
        </w:rPr>
        <w:t>Seller</w:t>
      </w:r>
      <w:r w:rsidRPr="009E429D">
        <w:rPr>
          <w:szCs w:val="21"/>
        </w:rPr>
        <w:t xml:space="preserve">’s failure of the faithful performance of all the </w:t>
      </w:r>
      <w:r>
        <w:rPr>
          <w:szCs w:val="21"/>
        </w:rPr>
        <w:t>Contract</w:t>
      </w:r>
      <w:r w:rsidRPr="009E429D">
        <w:rPr>
          <w:szCs w:val="21"/>
        </w:rPr>
        <w:t xml:space="preserve"> Documents and agreed modifications, amendments, additions and alternations thereto that may hereinafter be made including replacement and / or making good of defective </w:t>
      </w:r>
      <w:r>
        <w:rPr>
          <w:szCs w:val="21"/>
        </w:rPr>
        <w:t>Commodities</w:t>
      </w:r>
      <w:r w:rsidRPr="009E429D">
        <w:rPr>
          <w:szCs w:val="21"/>
        </w:rPr>
        <w:t xml:space="preserve"> (hereinafter called the failure of performance) and determined by you and notwithstanding any objection by the </w:t>
      </w:r>
      <w:r>
        <w:rPr>
          <w:szCs w:val="21"/>
        </w:rPr>
        <w:t>Seller</w:t>
      </w:r>
      <w:r w:rsidRPr="009E429D">
        <w:rPr>
          <w:szCs w:val="21"/>
        </w:rPr>
        <w:t xml:space="preserve"> the Bank shall immediately, on your demand in a written notification stating the failure of performance by the </w:t>
      </w:r>
      <w:r>
        <w:rPr>
          <w:szCs w:val="21"/>
        </w:rPr>
        <w:t>Seller</w:t>
      </w:r>
      <w:r w:rsidRPr="009E429D">
        <w:rPr>
          <w:szCs w:val="21"/>
        </w:rPr>
        <w:t>, pay you such amount or amounts as required by you not exceeding the aggregate total as stated above in the manner specified in the said notification.</w:t>
      </w:r>
    </w:p>
    <w:p w:rsidR="00C134BA" w:rsidRPr="009E429D" w:rsidRDefault="00C134BA" w:rsidP="008A3D49">
      <w:pPr>
        <w:numPr>
          <w:ilvl w:val="0"/>
          <w:numId w:val="5"/>
        </w:numPr>
        <w:snapToGrid w:val="0"/>
        <w:spacing w:afterLines="50"/>
        <w:rPr>
          <w:szCs w:val="21"/>
        </w:rPr>
      </w:pPr>
      <w:r w:rsidRPr="009E429D">
        <w:rPr>
          <w:szCs w:val="21"/>
        </w:rPr>
        <w:t>Any payment hereunder shall be made free and clear of and without deduction for or on account of any present or future taxes, charges, duties, fees, deductions or withholding of any nature whatsoever and by whoever imposed.</w:t>
      </w:r>
    </w:p>
    <w:p w:rsidR="00C134BA" w:rsidRPr="009E429D" w:rsidRDefault="00C134BA" w:rsidP="008A3D49">
      <w:pPr>
        <w:numPr>
          <w:ilvl w:val="0"/>
          <w:numId w:val="5"/>
        </w:numPr>
        <w:snapToGrid w:val="0"/>
        <w:spacing w:afterLines="50"/>
        <w:rPr>
          <w:szCs w:val="21"/>
        </w:rPr>
      </w:pPr>
      <w:r w:rsidRPr="009E429D">
        <w:rPr>
          <w:szCs w:val="21"/>
        </w:rPr>
        <w:t xml:space="preserve">The covenants herein contained constitute an unconditional and irrevocable direct obligation of the Bank. No alternation in the terms of the </w:t>
      </w:r>
      <w:r>
        <w:rPr>
          <w:szCs w:val="21"/>
        </w:rPr>
        <w:t>Contract</w:t>
      </w:r>
      <w:r w:rsidRPr="009E429D">
        <w:rPr>
          <w:szCs w:val="21"/>
        </w:rPr>
        <w:t xml:space="preserve"> to be performed </w:t>
      </w:r>
      <w:proofErr w:type="spellStart"/>
      <w:r w:rsidRPr="009E429D">
        <w:rPr>
          <w:szCs w:val="21"/>
        </w:rPr>
        <w:t>thereunder</w:t>
      </w:r>
      <w:proofErr w:type="spellEnd"/>
      <w:r w:rsidRPr="009E429D">
        <w:rPr>
          <w:szCs w:val="21"/>
        </w:rPr>
        <w:t xml:space="preserve"> and no allowance of time by you or any other act or omission by you which but for this provision might exonerate or discharge the Bank shall in any way release the Bank from any liability hereunder.</w:t>
      </w:r>
    </w:p>
    <w:p w:rsidR="00C134BA" w:rsidRPr="009E429D" w:rsidRDefault="00C134BA" w:rsidP="008A3D49">
      <w:pPr>
        <w:numPr>
          <w:ilvl w:val="0"/>
          <w:numId w:val="5"/>
        </w:numPr>
        <w:snapToGrid w:val="0"/>
        <w:spacing w:afterLines="50"/>
        <w:rPr>
          <w:szCs w:val="21"/>
        </w:rPr>
      </w:pPr>
      <w:r w:rsidRPr="009E429D">
        <w:rPr>
          <w:szCs w:val="21"/>
        </w:rPr>
        <w:t xml:space="preserve">This guarantee shall remain valid and in full force and effect until 30 days after the expiry of the warranty period specified in the Clause 14 of </w:t>
      </w:r>
      <w:proofErr w:type="spellStart"/>
      <w:r w:rsidRPr="009E429D">
        <w:rPr>
          <w:szCs w:val="21"/>
        </w:rPr>
        <w:t>th</w:t>
      </w:r>
      <w:r>
        <w:rPr>
          <w:rFonts w:hint="eastAsia"/>
          <w:szCs w:val="21"/>
        </w:rPr>
        <w:t>e</w:t>
      </w:r>
      <w:r>
        <w:rPr>
          <w:szCs w:val="21"/>
        </w:rPr>
        <w:t>Contract</w:t>
      </w:r>
      <w:proofErr w:type="spellEnd"/>
      <w:r w:rsidRPr="009E429D">
        <w:rPr>
          <w:szCs w:val="21"/>
        </w:rPr>
        <w:t>, or until _____ whichever occurs earlier.</w:t>
      </w:r>
    </w:p>
    <w:p w:rsidR="00C134BA" w:rsidRPr="009E429D" w:rsidRDefault="00C134BA" w:rsidP="008A3D49">
      <w:pPr>
        <w:snapToGrid w:val="0"/>
        <w:spacing w:afterLines="50"/>
        <w:rPr>
          <w:szCs w:val="21"/>
        </w:rPr>
      </w:pPr>
      <w:r w:rsidRPr="009E429D">
        <w:rPr>
          <w:szCs w:val="21"/>
        </w:rPr>
        <w:t>After the expiry date this guarantee shall become null and void without the need to return the original document to us.</w:t>
      </w:r>
    </w:p>
    <w:p w:rsidR="00C134BA" w:rsidRPr="009E429D" w:rsidRDefault="00C134BA" w:rsidP="008A3D49">
      <w:pPr>
        <w:snapToGrid w:val="0"/>
        <w:spacing w:afterLines="50"/>
        <w:rPr>
          <w:szCs w:val="21"/>
        </w:rPr>
      </w:pPr>
    </w:p>
    <w:p w:rsidR="00C134BA" w:rsidRPr="009E429D" w:rsidRDefault="00C134BA" w:rsidP="008A3D49">
      <w:pPr>
        <w:snapToGrid w:val="0"/>
        <w:spacing w:afterLines="50"/>
        <w:rPr>
          <w:szCs w:val="21"/>
        </w:rPr>
      </w:pPr>
      <w:r w:rsidRPr="009E429D">
        <w:rPr>
          <w:szCs w:val="21"/>
        </w:rPr>
        <w:t>Very truly yours,</w:t>
      </w:r>
    </w:p>
    <w:p w:rsidR="00C134BA" w:rsidRPr="009E429D" w:rsidRDefault="00C134BA" w:rsidP="008A3D49">
      <w:pPr>
        <w:snapToGrid w:val="0"/>
        <w:spacing w:afterLines="50"/>
        <w:rPr>
          <w:szCs w:val="21"/>
        </w:rPr>
      </w:pPr>
      <w:r w:rsidRPr="009E429D">
        <w:rPr>
          <w:szCs w:val="21"/>
        </w:rPr>
        <w:t xml:space="preserve">Bank of </w:t>
      </w:r>
      <w:proofErr w:type="spellStart"/>
      <w:smartTag w:uri="urn:schemas-microsoft-com:office:smarttags" w:element="country-region">
        <w:r w:rsidRPr="009E429D">
          <w:rPr>
            <w:szCs w:val="21"/>
          </w:rPr>
          <w:t>China</w:t>
        </w:r>
      </w:smartTag>
      <w:smartTag w:uri="urn:schemas-microsoft-com:office:smarttags" w:element="State">
        <w:smartTag w:uri="urn:schemas-microsoft-com:office:smarttags" w:element="place">
          <w:r w:rsidRPr="009E429D">
            <w:rPr>
              <w:szCs w:val="21"/>
            </w:rPr>
            <w:t>Jilin</w:t>
          </w:r>
        </w:smartTag>
      </w:smartTag>
      <w:proofErr w:type="spellEnd"/>
      <w:r w:rsidRPr="009E429D">
        <w:rPr>
          <w:szCs w:val="21"/>
        </w:rPr>
        <w:t xml:space="preserve"> Branch </w:t>
      </w:r>
    </w:p>
    <w:p w:rsidR="00C134BA" w:rsidRPr="009E429D" w:rsidRDefault="00C134BA" w:rsidP="008A3D49">
      <w:pPr>
        <w:snapToGrid w:val="0"/>
        <w:spacing w:afterLines="50"/>
        <w:rPr>
          <w:szCs w:val="21"/>
        </w:rPr>
      </w:pPr>
      <w:smartTag w:uri="urn:schemas-microsoft-com:office:smarttags" w:element="place">
        <w:smartTag w:uri="urn:schemas-microsoft-com:office:smarttags" w:element="City">
          <w:r w:rsidRPr="009E429D">
            <w:rPr>
              <w:szCs w:val="21"/>
            </w:rPr>
            <w:t>Changchun</w:t>
          </w:r>
        </w:smartTag>
        <w:r w:rsidRPr="009E429D">
          <w:rPr>
            <w:szCs w:val="21"/>
          </w:rPr>
          <w:t xml:space="preserve">, </w:t>
        </w:r>
        <w:smartTag w:uri="urn:schemas-microsoft-com:office:smarttags" w:element="country-region">
          <w:r w:rsidRPr="009E429D">
            <w:rPr>
              <w:szCs w:val="21"/>
            </w:rPr>
            <w:t>China</w:t>
          </w:r>
        </w:smartTag>
      </w:smartTag>
    </w:p>
    <w:p w:rsidR="00C134BA" w:rsidRPr="009E429D" w:rsidRDefault="00C134BA" w:rsidP="008A3D49">
      <w:pPr>
        <w:snapToGrid w:val="0"/>
        <w:spacing w:afterLines="50"/>
        <w:rPr>
          <w:szCs w:val="21"/>
        </w:rPr>
      </w:pPr>
      <w:proofErr w:type="gramStart"/>
      <w:r w:rsidRPr="009E429D">
        <w:rPr>
          <w:szCs w:val="21"/>
        </w:rPr>
        <w:t>By  _</w:t>
      </w:r>
      <w:proofErr w:type="gramEnd"/>
      <w:r w:rsidRPr="009E429D">
        <w:rPr>
          <w:szCs w:val="21"/>
        </w:rPr>
        <w:t>_________________________</w:t>
      </w:r>
    </w:p>
    <w:p w:rsidR="00C134BA" w:rsidRPr="009E429D" w:rsidRDefault="00C134BA" w:rsidP="008A3D49">
      <w:pPr>
        <w:snapToGrid w:val="0"/>
        <w:spacing w:afterLines="50"/>
        <w:rPr>
          <w:szCs w:val="21"/>
        </w:rPr>
      </w:pPr>
      <w:r w:rsidRPr="009E429D">
        <w:rPr>
          <w:szCs w:val="21"/>
        </w:rPr>
        <w:t xml:space="preserve">     (Printed name and designation) </w:t>
      </w:r>
    </w:p>
    <w:p w:rsidR="00C134BA" w:rsidRDefault="00C134BA" w:rsidP="008A3D49">
      <w:pPr>
        <w:snapToGrid w:val="0"/>
        <w:spacing w:afterLines="50"/>
        <w:rPr>
          <w:szCs w:val="21"/>
        </w:rPr>
      </w:pPr>
      <w:r w:rsidRPr="009E429D">
        <w:rPr>
          <w:szCs w:val="21"/>
        </w:rPr>
        <w:lastRenderedPageBreak/>
        <w:t>Official seal ___________________</w:t>
      </w:r>
    </w:p>
    <w:p w:rsidR="00C134BA" w:rsidRDefault="00C134BA" w:rsidP="00C134BA">
      <w:pPr>
        <w:ind w:firstLineChars="200" w:firstLine="422"/>
        <w:rPr>
          <w:rFonts w:hAnsi="宋体" w:cs="宋体"/>
          <w:b/>
        </w:rPr>
      </w:pPr>
    </w:p>
    <w:p w:rsidR="00C134BA" w:rsidRDefault="00C134BA" w:rsidP="00C134BA">
      <w:pPr>
        <w:tabs>
          <w:tab w:val="center" w:pos="4960"/>
          <w:tab w:val="right" w:pos="10080"/>
        </w:tabs>
        <w:rPr>
          <w:rFonts w:ascii="宋体" w:hAnsi="宋体"/>
          <w:b/>
          <w:bCs/>
          <w:kern w:val="0"/>
          <w:szCs w:val="21"/>
        </w:rPr>
      </w:pPr>
    </w:p>
    <w:p w:rsidR="00C134BA" w:rsidRDefault="00C134BA" w:rsidP="00C134BA">
      <w:pPr>
        <w:tabs>
          <w:tab w:val="center" w:pos="4960"/>
          <w:tab w:val="right" w:pos="10080"/>
        </w:tabs>
        <w:ind w:leftChars="-85" w:left="-178" w:firstLineChars="1951" w:firstLine="4113"/>
        <w:rPr>
          <w:rFonts w:ascii="宋体" w:hAnsi="宋体" w:cs="宋体"/>
          <w:kern w:val="0"/>
          <w:szCs w:val="21"/>
        </w:rPr>
      </w:pPr>
      <w:r>
        <w:rPr>
          <w:rFonts w:ascii="宋体" w:hAnsi="宋体" w:hint="eastAsia"/>
          <w:b/>
          <w:bCs/>
          <w:kern w:val="0"/>
          <w:szCs w:val="21"/>
        </w:rPr>
        <w:t>仪表配件采购合同</w:t>
      </w:r>
    </w:p>
    <w:p w:rsidR="00C134BA" w:rsidRDefault="00C134BA" w:rsidP="00C134BA">
      <w:pPr>
        <w:pStyle w:val="a8"/>
        <w:ind w:firstLine="422"/>
        <w:rPr>
          <w:rFonts w:hAnsi="宋体"/>
          <w:b/>
        </w:rPr>
      </w:pPr>
      <w:r>
        <w:rPr>
          <w:rFonts w:hAnsi="宋体" w:hint="eastAsia"/>
          <w:b/>
        </w:rPr>
        <w:t>买方：</w:t>
      </w:r>
    </w:p>
    <w:p w:rsidR="00C134BA" w:rsidRDefault="00C134BA" w:rsidP="00C134BA">
      <w:pPr>
        <w:pStyle w:val="a8"/>
        <w:ind w:firstLine="422"/>
        <w:rPr>
          <w:rFonts w:hAnsi="宋体"/>
          <w:b/>
        </w:rPr>
      </w:pPr>
      <w:r>
        <w:rPr>
          <w:rFonts w:hAnsi="宋体" w:hint="eastAsia"/>
          <w:b/>
        </w:rPr>
        <w:t>住所：吉林省吉林市龙潭区龙潭大街29号</w:t>
      </w:r>
    </w:p>
    <w:p w:rsidR="00C134BA" w:rsidRDefault="00C134BA" w:rsidP="00C134BA">
      <w:pPr>
        <w:pStyle w:val="a8"/>
        <w:ind w:firstLine="422"/>
        <w:rPr>
          <w:rFonts w:hAnsi="宋体"/>
          <w:b/>
        </w:rPr>
      </w:pPr>
      <w:r>
        <w:rPr>
          <w:rFonts w:hAnsi="宋体" w:hint="eastAsia"/>
          <w:b/>
        </w:rPr>
        <w:t>卖方：</w:t>
      </w:r>
    </w:p>
    <w:p w:rsidR="00C134BA" w:rsidRDefault="00C134BA" w:rsidP="00C134BA">
      <w:pPr>
        <w:pStyle w:val="a8"/>
        <w:ind w:firstLine="422"/>
        <w:rPr>
          <w:rFonts w:hAnsi="宋体"/>
          <w:b/>
        </w:rPr>
      </w:pPr>
      <w:r>
        <w:rPr>
          <w:rFonts w:hAnsi="宋体" w:hint="eastAsia"/>
          <w:b/>
        </w:rPr>
        <w:t>住所：</w:t>
      </w:r>
    </w:p>
    <w:p w:rsidR="00C134BA" w:rsidRDefault="00C134BA" w:rsidP="00C134BA">
      <w:pPr>
        <w:tabs>
          <w:tab w:val="left" w:pos="4536"/>
        </w:tabs>
        <w:ind w:firstLineChars="200" w:firstLine="420"/>
        <w:rPr>
          <w:rFonts w:ascii="宋体" w:hAnsi="宋体"/>
          <w:bCs/>
          <w:szCs w:val="21"/>
        </w:rPr>
      </w:pPr>
      <w:r>
        <w:rPr>
          <w:rFonts w:ascii="宋体" w:hAnsi="宋体" w:hint="eastAsia"/>
          <w:bCs/>
          <w:szCs w:val="21"/>
        </w:rPr>
        <w:t>根据合同法等有关法律法规，双方经充分协商，就仪表购销事宜达成一致意见，在吉林市签订本合同，双方承诺全面履行合同义务。本合同签订日期见右下方。</w:t>
      </w:r>
    </w:p>
    <w:p w:rsidR="00C134BA" w:rsidRDefault="00C134BA" w:rsidP="00C134BA">
      <w:pPr>
        <w:pStyle w:val="msonormalcxspmiddle"/>
        <w:ind w:left="417" w:hangingChars="198" w:hanging="417"/>
        <w:contextualSpacing/>
        <w:rPr>
          <w:b/>
          <w:sz w:val="21"/>
          <w:szCs w:val="21"/>
        </w:rPr>
      </w:pPr>
      <w:r>
        <w:rPr>
          <w:rFonts w:hint="eastAsia"/>
          <w:b/>
          <w:sz w:val="21"/>
          <w:szCs w:val="21"/>
        </w:rPr>
        <w:t>1．标的物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
        <w:gridCol w:w="1279"/>
        <w:gridCol w:w="567"/>
        <w:gridCol w:w="708"/>
        <w:gridCol w:w="1131"/>
        <w:gridCol w:w="1276"/>
        <w:gridCol w:w="992"/>
      </w:tblGrid>
      <w:tr w:rsidR="00C134BA" w:rsidTr="004B27DD">
        <w:trPr>
          <w:trHeight w:val="645"/>
        </w:trPr>
        <w:tc>
          <w:tcPr>
            <w:tcW w:w="4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jc w:val="center"/>
              <w:rPr>
                <w:rFonts w:ascii="宋体" w:hAnsi="宋体"/>
                <w:kern w:val="0"/>
                <w:sz w:val="15"/>
                <w:szCs w:val="15"/>
              </w:rPr>
            </w:pPr>
            <w:r>
              <w:rPr>
                <w:rFonts w:ascii="宋体" w:hAnsi="宋体" w:hint="eastAsia"/>
                <w:kern w:val="0"/>
                <w:sz w:val="15"/>
                <w:szCs w:val="15"/>
              </w:rPr>
              <w:t>序号</w:t>
            </w:r>
          </w:p>
        </w:tc>
        <w:tc>
          <w:tcPr>
            <w:tcW w:w="1279"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物料描述</w:t>
            </w:r>
          </w:p>
        </w:tc>
        <w:tc>
          <w:tcPr>
            <w:tcW w:w="567"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单位</w:t>
            </w:r>
          </w:p>
        </w:tc>
        <w:tc>
          <w:tcPr>
            <w:tcW w:w="708"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数量</w:t>
            </w:r>
          </w:p>
        </w:tc>
        <w:tc>
          <w:tcPr>
            <w:tcW w:w="1131"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含税单价（元）</w:t>
            </w:r>
          </w:p>
        </w:tc>
        <w:tc>
          <w:tcPr>
            <w:tcW w:w="1276"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合计（元）</w:t>
            </w:r>
          </w:p>
        </w:tc>
        <w:tc>
          <w:tcPr>
            <w:tcW w:w="9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制造商</w:t>
            </w:r>
          </w:p>
        </w:tc>
      </w:tr>
      <w:tr w:rsidR="00C134BA" w:rsidTr="004B27DD">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1</w:t>
            </w:r>
          </w:p>
        </w:tc>
        <w:tc>
          <w:tcPr>
            <w:tcW w:w="1279"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C134BA" w:rsidRDefault="00C134BA" w:rsidP="004B27DD">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r>
      <w:tr w:rsidR="00C134BA" w:rsidTr="004B27DD">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r>
              <w:rPr>
                <w:rFonts w:cs="Times New Roman" w:hint="eastAsia"/>
                <w:sz w:val="15"/>
                <w:szCs w:val="15"/>
              </w:rPr>
              <w:t>2</w:t>
            </w:r>
          </w:p>
        </w:tc>
        <w:tc>
          <w:tcPr>
            <w:tcW w:w="1279"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C134BA" w:rsidRDefault="00C134BA" w:rsidP="004B27DD">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C134BA" w:rsidRDefault="00C134BA" w:rsidP="004B27DD">
            <w:pPr>
              <w:pStyle w:val="msonormalcxspmiddle"/>
              <w:ind w:left="297" w:hangingChars="198" w:hanging="297"/>
              <w:contextualSpacing/>
              <w:jc w:val="center"/>
              <w:rPr>
                <w:rFonts w:cs="Times New Roman"/>
                <w:sz w:val="15"/>
                <w:szCs w:val="15"/>
              </w:rPr>
            </w:pPr>
          </w:p>
        </w:tc>
      </w:tr>
    </w:tbl>
    <w:p w:rsidR="00C134BA" w:rsidRDefault="00C134BA" w:rsidP="00C134BA">
      <w:pPr>
        <w:rPr>
          <w:rFonts w:ascii="宋体" w:hAnsi="宋体"/>
          <w:kern w:val="0"/>
          <w:szCs w:val="21"/>
        </w:rPr>
      </w:pPr>
      <w:r>
        <w:rPr>
          <w:rFonts w:ascii="宋体" w:hAnsi="宋体" w:hint="eastAsia"/>
          <w:kern w:val="0"/>
          <w:szCs w:val="21"/>
        </w:rPr>
        <w:t>总价：（小写）；（大写）。</w:t>
      </w:r>
    </w:p>
    <w:p w:rsidR="00C134BA" w:rsidRDefault="00C134BA" w:rsidP="00C134BA">
      <w:pPr>
        <w:rPr>
          <w:rFonts w:ascii="宋体" w:hAnsi="宋体"/>
          <w:b/>
          <w:kern w:val="0"/>
          <w:szCs w:val="21"/>
        </w:rPr>
      </w:pPr>
      <w:r>
        <w:rPr>
          <w:rFonts w:ascii="宋体" w:hAnsi="宋体" w:hint="eastAsia"/>
          <w:b/>
          <w:kern w:val="0"/>
          <w:szCs w:val="21"/>
        </w:rPr>
        <w:t>2. 价款构成与支付</w:t>
      </w:r>
    </w:p>
    <w:p w:rsidR="00C134BA" w:rsidRDefault="00C134BA" w:rsidP="00C134BA">
      <w:pPr>
        <w:rPr>
          <w:rFonts w:ascii="宋体" w:hAnsi="宋体"/>
          <w:kern w:val="0"/>
          <w:szCs w:val="21"/>
          <w:u w:val="single"/>
        </w:rPr>
      </w:pPr>
      <w:r>
        <w:rPr>
          <w:rFonts w:ascii="宋体" w:hAnsi="宋体" w:hint="eastAsia"/>
          <w:kern w:val="0"/>
          <w:szCs w:val="21"/>
        </w:rPr>
        <w:t>2.1价款构成：</w:t>
      </w:r>
      <w:r>
        <w:rPr>
          <w:rFonts w:ascii="宋体" w:hAnsi="宋体" w:cs="宋体" w:hint="eastAsia"/>
          <w:kern w:val="0"/>
          <w:szCs w:val="21"/>
          <w:u w:val="single"/>
        </w:rPr>
        <w:t>货款、</w:t>
      </w:r>
      <w:r>
        <w:rPr>
          <w:rFonts w:ascii="宋体" w:hAnsi="宋体" w:cs="宋体"/>
          <w:kern w:val="0"/>
          <w:szCs w:val="21"/>
          <w:u w:val="single"/>
        </w:rPr>
        <w:t>1</w:t>
      </w:r>
      <w:r>
        <w:rPr>
          <w:rFonts w:ascii="宋体" w:hAnsi="宋体" w:cs="宋体" w:hint="eastAsia"/>
          <w:kern w:val="0"/>
          <w:szCs w:val="21"/>
          <w:u w:val="single"/>
        </w:rPr>
        <w:t>3</w:t>
      </w:r>
      <w:r>
        <w:rPr>
          <w:rFonts w:ascii="宋体" w:hAnsi="宋体" w:cs="宋体"/>
          <w:kern w:val="0"/>
          <w:szCs w:val="21"/>
          <w:u w:val="single"/>
        </w:rPr>
        <w:t>%</w:t>
      </w:r>
      <w:r>
        <w:rPr>
          <w:rFonts w:ascii="宋体" w:hAnsi="宋体" w:cs="宋体" w:hint="eastAsia"/>
          <w:kern w:val="0"/>
          <w:szCs w:val="21"/>
          <w:u w:val="single"/>
        </w:rPr>
        <w:t>增值税、全部运费及杂费、</w:t>
      </w:r>
      <w:r>
        <w:rPr>
          <w:rFonts w:ascii="宋体" w:hAnsi="宋体" w:cs="宋体"/>
          <w:kern w:val="0"/>
          <w:szCs w:val="21"/>
          <w:u w:val="single"/>
        </w:rPr>
        <w:t>产品设备包装费、安装调试指导费</w:t>
      </w:r>
      <w:r>
        <w:rPr>
          <w:rFonts w:ascii="宋体" w:hAnsi="宋体" w:cs="宋体" w:hint="eastAsia"/>
          <w:kern w:val="0"/>
          <w:szCs w:val="21"/>
          <w:u w:val="single"/>
        </w:rPr>
        <w:t>。</w:t>
      </w:r>
      <w:r>
        <w:rPr>
          <w:rFonts w:ascii="宋体" w:hAnsi="宋体" w:hint="eastAsia"/>
          <w:kern w:val="0"/>
          <w:szCs w:val="21"/>
          <w:u w:val="single"/>
        </w:rPr>
        <w:t xml:space="preserve"> </w:t>
      </w:r>
    </w:p>
    <w:p w:rsidR="00C134BA" w:rsidRDefault="00C134BA" w:rsidP="00C134BA">
      <w:pPr>
        <w:rPr>
          <w:rFonts w:ascii="宋体" w:hAnsi="宋体"/>
          <w:kern w:val="0"/>
          <w:szCs w:val="21"/>
        </w:rPr>
      </w:pPr>
      <w:r>
        <w:rPr>
          <w:rFonts w:ascii="宋体" w:hAnsi="宋体" w:hint="eastAsia"/>
          <w:kern w:val="0"/>
          <w:szCs w:val="21"/>
        </w:rPr>
        <w:t>2.2 支付时间及方式：</w:t>
      </w:r>
      <w:r>
        <w:rPr>
          <w:rFonts w:ascii="宋体" w:hAnsi="宋体" w:cs="宋体" w:hint="eastAsia"/>
          <w:kern w:val="0"/>
          <w:szCs w:val="21"/>
          <w:u w:val="single"/>
        </w:rPr>
        <w:t>货到最后验收合格后支付合同价款的90%，合同价款的10%作为质保金，质保期满后若无质量问题予以支付。</w:t>
      </w:r>
      <w:r>
        <w:rPr>
          <w:rFonts w:ascii="宋体" w:hAnsi="宋体" w:hint="eastAsia"/>
          <w:kern w:val="0"/>
          <w:szCs w:val="21"/>
          <w:u w:val="single"/>
        </w:rPr>
        <w:t xml:space="preserve">  </w:t>
      </w:r>
    </w:p>
    <w:p w:rsidR="00C134BA" w:rsidRDefault="00C134BA" w:rsidP="00C134BA">
      <w:pPr>
        <w:rPr>
          <w:rFonts w:ascii="宋体" w:hAnsi="宋体"/>
          <w:kern w:val="0"/>
          <w:szCs w:val="21"/>
        </w:rPr>
      </w:pPr>
      <w:r>
        <w:rPr>
          <w:rFonts w:ascii="宋体" w:hAnsi="宋体" w:hint="eastAsia"/>
          <w:kern w:val="0"/>
          <w:szCs w:val="21"/>
        </w:rPr>
        <w:t>收款人开户银行：</w:t>
      </w:r>
      <w:r>
        <w:rPr>
          <w:rFonts w:ascii="宋体" w:hAnsi="宋体" w:hint="eastAsia"/>
          <w:kern w:val="0"/>
          <w:szCs w:val="21"/>
          <w:u w:val="single"/>
        </w:rPr>
        <w:t xml:space="preserve">   </w:t>
      </w:r>
    </w:p>
    <w:p w:rsidR="00C134BA" w:rsidRDefault="00C134BA" w:rsidP="00C134BA">
      <w:pPr>
        <w:rPr>
          <w:rFonts w:ascii="宋体" w:hAnsi="宋体"/>
          <w:kern w:val="0"/>
          <w:szCs w:val="21"/>
        </w:rPr>
      </w:pPr>
      <w:r>
        <w:rPr>
          <w:rFonts w:ascii="宋体" w:hAnsi="宋体" w:hint="eastAsia"/>
          <w:kern w:val="0"/>
          <w:szCs w:val="21"/>
        </w:rPr>
        <w:t>收款人</w:t>
      </w:r>
      <w:proofErr w:type="gramStart"/>
      <w:r>
        <w:rPr>
          <w:rFonts w:ascii="宋体" w:hAnsi="宋体" w:hint="eastAsia"/>
          <w:kern w:val="0"/>
          <w:szCs w:val="21"/>
        </w:rPr>
        <w:t>帐号</w:t>
      </w:r>
      <w:proofErr w:type="gramEnd"/>
      <w:r>
        <w:rPr>
          <w:rFonts w:ascii="宋体" w:hAnsi="宋体" w:hint="eastAsia"/>
          <w:kern w:val="0"/>
          <w:szCs w:val="21"/>
        </w:rPr>
        <w:t>：</w:t>
      </w:r>
      <w:r>
        <w:rPr>
          <w:rFonts w:ascii="宋体" w:hAnsi="宋体" w:hint="eastAsia"/>
          <w:kern w:val="0"/>
          <w:szCs w:val="21"/>
          <w:u w:val="single"/>
        </w:rPr>
        <w:t xml:space="preserve">   </w:t>
      </w:r>
    </w:p>
    <w:p w:rsidR="00C134BA" w:rsidRDefault="00C134BA" w:rsidP="00C134BA">
      <w:pPr>
        <w:rPr>
          <w:rFonts w:ascii="宋体" w:hAnsi="宋体"/>
          <w:kern w:val="0"/>
          <w:szCs w:val="21"/>
        </w:rPr>
      </w:pPr>
      <w:r>
        <w:rPr>
          <w:rFonts w:ascii="宋体" w:hAnsi="宋体" w:hint="eastAsia"/>
          <w:kern w:val="0"/>
          <w:szCs w:val="21"/>
        </w:rPr>
        <w:t>收款人名称：</w:t>
      </w:r>
      <w:r>
        <w:rPr>
          <w:rFonts w:ascii="宋体" w:hAnsi="宋体" w:hint="eastAsia"/>
          <w:kern w:val="0"/>
          <w:szCs w:val="21"/>
          <w:u w:val="single"/>
        </w:rPr>
        <w:t xml:space="preserve">  </w:t>
      </w:r>
    </w:p>
    <w:p w:rsidR="00C134BA" w:rsidRDefault="00C134BA" w:rsidP="00C134BA">
      <w:pPr>
        <w:rPr>
          <w:rFonts w:ascii="宋体" w:hAnsi="宋体"/>
          <w:kern w:val="0"/>
          <w:szCs w:val="21"/>
        </w:rPr>
      </w:pPr>
      <w:r>
        <w:rPr>
          <w:rFonts w:ascii="宋体" w:hAnsi="宋体" w:hint="eastAsia"/>
          <w:kern w:val="0"/>
          <w:szCs w:val="21"/>
        </w:rPr>
        <w:t>付款人开户银行：</w:t>
      </w:r>
      <w:r>
        <w:rPr>
          <w:rFonts w:ascii="宋体" w:hAnsi="宋体" w:hint="eastAsia"/>
          <w:kern w:val="0"/>
          <w:szCs w:val="21"/>
          <w:u w:val="single"/>
        </w:rPr>
        <w:t xml:space="preserve"> 工行吉林市分行吉林大街支行 </w:t>
      </w:r>
    </w:p>
    <w:p w:rsidR="00C134BA" w:rsidRDefault="00C134BA" w:rsidP="00C134BA">
      <w:pPr>
        <w:pStyle w:val="a8"/>
        <w:tabs>
          <w:tab w:val="left" w:pos="4620"/>
        </w:tabs>
        <w:rPr>
          <w:rFonts w:hAnsi="宋体"/>
          <w:b/>
        </w:rPr>
      </w:pPr>
      <w:r>
        <w:rPr>
          <w:rFonts w:hAnsi="宋体" w:hint="eastAsia"/>
          <w:kern w:val="0"/>
        </w:rPr>
        <w:t>付款人帐号：</w:t>
      </w:r>
      <w:r>
        <w:rPr>
          <w:rFonts w:hAnsi="宋体" w:hint="eastAsia"/>
          <w:u w:val="single"/>
        </w:rPr>
        <w:t>0802212009200065682</w:t>
      </w:r>
      <w:r>
        <w:rPr>
          <w:rFonts w:hAnsi="宋体" w:hint="eastAsia"/>
          <w:kern w:val="0"/>
          <w:u w:val="single"/>
        </w:rPr>
        <w:t xml:space="preserve"> </w:t>
      </w:r>
    </w:p>
    <w:p w:rsidR="00C134BA" w:rsidRDefault="00C134BA" w:rsidP="00C134BA">
      <w:pPr>
        <w:rPr>
          <w:rFonts w:ascii="宋体" w:hAnsi="宋体"/>
          <w:kern w:val="0"/>
          <w:szCs w:val="21"/>
        </w:rPr>
      </w:pPr>
      <w:r>
        <w:rPr>
          <w:rFonts w:ascii="宋体" w:hAnsi="宋体" w:hint="eastAsia"/>
          <w:kern w:val="0"/>
          <w:szCs w:val="21"/>
        </w:rPr>
        <w:t>付款人名称：</w:t>
      </w:r>
      <w:r>
        <w:rPr>
          <w:rFonts w:ascii="宋体" w:hAnsi="宋体" w:hint="eastAsia"/>
          <w:kern w:val="0"/>
          <w:szCs w:val="21"/>
          <w:u w:val="single"/>
        </w:rPr>
        <w:t xml:space="preserve">  </w:t>
      </w:r>
    </w:p>
    <w:p w:rsidR="00C134BA" w:rsidRDefault="00C134BA" w:rsidP="00C134BA">
      <w:pPr>
        <w:rPr>
          <w:rFonts w:ascii="宋体" w:hAnsi="宋体"/>
          <w:b/>
          <w:kern w:val="0"/>
          <w:szCs w:val="21"/>
        </w:rPr>
      </w:pPr>
      <w:r>
        <w:rPr>
          <w:rFonts w:ascii="宋体" w:hAnsi="宋体" w:hint="eastAsia"/>
          <w:b/>
          <w:kern w:val="0"/>
          <w:szCs w:val="21"/>
        </w:rPr>
        <w:t>3. 包装</w:t>
      </w:r>
    </w:p>
    <w:p w:rsidR="00C134BA" w:rsidRDefault="00C134BA" w:rsidP="00C134BA">
      <w:pPr>
        <w:rPr>
          <w:rFonts w:ascii="宋体" w:hAnsi="宋体"/>
          <w:kern w:val="0"/>
          <w:szCs w:val="21"/>
          <w:u w:val="single"/>
        </w:rPr>
      </w:pPr>
      <w:r>
        <w:rPr>
          <w:rFonts w:ascii="宋体" w:hAnsi="宋体" w:hint="eastAsia"/>
          <w:kern w:val="0"/>
          <w:szCs w:val="21"/>
        </w:rPr>
        <w:t>3.1 包装要求：</w:t>
      </w:r>
      <w:r>
        <w:rPr>
          <w:rFonts w:ascii="宋体" w:hAnsi="宋体" w:hint="eastAsia"/>
          <w:szCs w:val="21"/>
          <w:u w:val="single"/>
        </w:rPr>
        <w:t>包装物牢固可靠，应注明设备名称、规格型号、到货具体地址。</w:t>
      </w:r>
      <w:r>
        <w:rPr>
          <w:rFonts w:ascii="宋体" w:hAnsi="宋体" w:hint="eastAsia"/>
          <w:kern w:val="0"/>
          <w:szCs w:val="21"/>
          <w:u w:val="single"/>
        </w:rPr>
        <w:t xml:space="preserve">  </w:t>
      </w:r>
    </w:p>
    <w:p w:rsidR="00C134BA" w:rsidRDefault="00C134BA" w:rsidP="00C134BA">
      <w:pPr>
        <w:rPr>
          <w:rFonts w:ascii="宋体" w:hAnsi="宋体"/>
          <w:kern w:val="0"/>
          <w:szCs w:val="21"/>
          <w:u w:val="single"/>
        </w:rPr>
      </w:pPr>
      <w:r>
        <w:rPr>
          <w:rFonts w:ascii="宋体" w:hAnsi="宋体" w:hint="eastAsia"/>
          <w:kern w:val="0"/>
          <w:szCs w:val="21"/>
        </w:rPr>
        <w:t>3.2 包装物提供：</w:t>
      </w:r>
      <w:r>
        <w:rPr>
          <w:rFonts w:ascii="宋体" w:hAnsi="宋体" w:hint="eastAsia"/>
          <w:kern w:val="0"/>
          <w:szCs w:val="21"/>
          <w:u w:val="single"/>
        </w:rPr>
        <w:t xml:space="preserve">  卖 </w:t>
      </w:r>
      <w:r>
        <w:rPr>
          <w:rFonts w:ascii="宋体" w:hAnsi="宋体" w:hint="eastAsia"/>
          <w:kern w:val="0"/>
          <w:szCs w:val="21"/>
        </w:rPr>
        <w:t>方；包装物是否回收：</w:t>
      </w:r>
      <w:r>
        <w:rPr>
          <w:rFonts w:ascii="宋体" w:hAnsi="宋体" w:hint="eastAsia"/>
          <w:kern w:val="0"/>
          <w:szCs w:val="21"/>
          <w:u w:val="single"/>
        </w:rPr>
        <w:t xml:space="preserve"> </w:t>
      </w:r>
      <w:proofErr w:type="gramStart"/>
      <w:r>
        <w:rPr>
          <w:rFonts w:ascii="宋体" w:hAnsi="宋体" w:hint="eastAsia"/>
          <w:kern w:val="0"/>
          <w:szCs w:val="21"/>
          <w:u w:val="single"/>
        </w:rPr>
        <w:t>否</w:t>
      </w:r>
      <w:proofErr w:type="gramEnd"/>
      <w:r>
        <w:rPr>
          <w:rFonts w:ascii="宋体" w:hAnsi="宋体" w:hint="eastAsia"/>
          <w:kern w:val="0"/>
          <w:szCs w:val="21"/>
          <w:u w:val="single"/>
        </w:rPr>
        <w:t xml:space="preserve">  </w:t>
      </w:r>
    </w:p>
    <w:p w:rsidR="00C134BA" w:rsidRDefault="00C134BA" w:rsidP="00C134BA">
      <w:pPr>
        <w:rPr>
          <w:rFonts w:ascii="宋体" w:hAnsi="宋体"/>
          <w:b/>
          <w:kern w:val="0"/>
          <w:szCs w:val="21"/>
          <w:u w:val="single"/>
        </w:rPr>
      </w:pPr>
      <w:r>
        <w:rPr>
          <w:rFonts w:ascii="宋体" w:hAnsi="宋体" w:hint="eastAsia"/>
          <w:b/>
          <w:kern w:val="0"/>
          <w:szCs w:val="21"/>
        </w:rPr>
        <w:t>4. 交付与运输</w:t>
      </w:r>
    </w:p>
    <w:p w:rsidR="00C134BA" w:rsidRDefault="00C134BA" w:rsidP="00C134BA">
      <w:pPr>
        <w:rPr>
          <w:rFonts w:ascii="宋体" w:hAnsi="宋体"/>
          <w:kern w:val="0"/>
          <w:szCs w:val="21"/>
          <w:u w:val="single"/>
        </w:rPr>
      </w:pPr>
      <w:r>
        <w:rPr>
          <w:rFonts w:ascii="宋体" w:hAnsi="宋体" w:hint="eastAsia"/>
          <w:kern w:val="0"/>
          <w:szCs w:val="21"/>
        </w:rPr>
        <w:t>4.1 交付方式：</w:t>
      </w:r>
      <w:r>
        <w:rPr>
          <w:rFonts w:ascii="宋体" w:hAnsi="宋体" w:hint="eastAsia"/>
          <w:kern w:val="0"/>
          <w:szCs w:val="21"/>
          <w:u w:val="single"/>
        </w:rPr>
        <w:t xml:space="preserve"> 卖方送货 </w:t>
      </w:r>
      <w:r>
        <w:rPr>
          <w:rFonts w:ascii="宋体" w:hAnsi="宋体" w:hint="eastAsia"/>
          <w:kern w:val="0"/>
          <w:szCs w:val="21"/>
        </w:rPr>
        <w:t>；交付地点：</w:t>
      </w:r>
      <w:r>
        <w:rPr>
          <w:rFonts w:ascii="宋体" w:hAnsi="宋体" w:hint="eastAsia"/>
          <w:kern w:val="0"/>
          <w:szCs w:val="21"/>
          <w:u w:val="single"/>
        </w:rPr>
        <w:t xml:space="preserve">  买方仓储中心供应站 </w:t>
      </w:r>
    </w:p>
    <w:p w:rsidR="00C134BA" w:rsidRDefault="00C134BA" w:rsidP="00C134BA">
      <w:pPr>
        <w:ind w:firstLineChars="200" w:firstLine="420"/>
        <w:rPr>
          <w:rFonts w:ascii="宋体" w:hAnsi="宋体"/>
          <w:kern w:val="0"/>
          <w:szCs w:val="21"/>
          <w:u w:val="single"/>
        </w:rPr>
      </w:pPr>
      <w:r>
        <w:rPr>
          <w:rFonts w:ascii="宋体" w:hAnsi="宋体" w:hint="eastAsia"/>
          <w:kern w:val="0"/>
          <w:szCs w:val="21"/>
        </w:rPr>
        <w:t>交付时间：</w:t>
      </w:r>
      <w:r>
        <w:rPr>
          <w:rFonts w:ascii="宋体" w:hAnsi="宋体" w:hint="eastAsia"/>
          <w:kern w:val="0"/>
          <w:szCs w:val="21"/>
          <w:u w:val="single"/>
        </w:rPr>
        <w:t xml:space="preserve">        </w:t>
      </w:r>
      <w:r>
        <w:rPr>
          <w:rFonts w:ascii="宋体" w:hAnsi="宋体" w:hint="eastAsia"/>
          <w:kern w:val="0"/>
          <w:szCs w:val="21"/>
        </w:rPr>
        <w:t>；收货人：</w:t>
      </w:r>
      <w:r>
        <w:rPr>
          <w:rFonts w:ascii="宋体" w:hAnsi="宋体" w:hint="eastAsia"/>
          <w:kern w:val="0"/>
          <w:szCs w:val="21"/>
          <w:u w:val="single"/>
        </w:rPr>
        <w:t xml:space="preserve">买方物资采购公司仪表科  </w:t>
      </w:r>
    </w:p>
    <w:p w:rsidR="00C134BA" w:rsidRDefault="00C134BA" w:rsidP="00C134BA">
      <w:pPr>
        <w:rPr>
          <w:rFonts w:ascii="宋体" w:hAnsi="宋体"/>
          <w:kern w:val="0"/>
          <w:szCs w:val="21"/>
          <w:u w:val="single"/>
        </w:rPr>
      </w:pPr>
      <w:r>
        <w:rPr>
          <w:rFonts w:ascii="宋体" w:hAnsi="宋体" w:hint="eastAsia"/>
          <w:kern w:val="0"/>
          <w:szCs w:val="21"/>
        </w:rPr>
        <w:t>4.2 运输方式：</w:t>
      </w:r>
      <w:r>
        <w:rPr>
          <w:rFonts w:ascii="宋体" w:hAnsi="宋体" w:hint="eastAsia"/>
          <w:kern w:val="0"/>
          <w:szCs w:val="21"/>
          <w:u w:val="single"/>
        </w:rPr>
        <w:t>公路运输</w:t>
      </w:r>
    </w:p>
    <w:p w:rsidR="00C134BA" w:rsidRDefault="00C134BA" w:rsidP="00C134BA">
      <w:pPr>
        <w:rPr>
          <w:rFonts w:ascii="宋体" w:hAnsi="宋体"/>
          <w:snapToGrid w:val="0"/>
          <w:szCs w:val="21"/>
          <w:u w:val="single"/>
        </w:rPr>
      </w:pPr>
      <w:r>
        <w:rPr>
          <w:rFonts w:ascii="宋体" w:hAnsi="宋体" w:hint="eastAsia"/>
          <w:snapToGrid w:val="0"/>
          <w:szCs w:val="21"/>
        </w:rPr>
        <w:t>4.3 卖方提交单证和资料（与仪表同时交付）：</w:t>
      </w:r>
      <w:r>
        <w:rPr>
          <w:rFonts w:ascii="宋体" w:hAnsi="宋体" w:hint="eastAsia"/>
          <w:szCs w:val="21"/>
          <w:u w:val="single"/>
        </w:rPr>
        <w:t>合格证 、装箱单、使用说明书</w:t>
      </w:r>
      <w:r>
        <w:rPr>
          <w:rFonts w:ascii="宋体" w:hAnsi="宋体" w:hint="eastAsia"/>
          <w:snapToGrid w:val="0"/>
          <w:szCs w:val="21"/>
          <w:u w:val="single"/>
        </w:rPr>
        <w:t xml:space="preserve">  </w:t>
      </w:r>
    </w:p>
    <w:p w:rsidR="00C134BA" w:rsidRDefault="00C134BA" w:rsidP="00C134BA">
      <w:pPr>
        <w:rPr>
          <w:rFonts w:ascii="宋体" w:hAnsi="宋体" w:cs="宋体"/>
          <w:kern w:val="0"/>
          <w:szCs w:val="21"/>
        </w:rPr>
      </w:pPr>
      <w:r>
        <w:rPr>
          <w:rFonts w:ascii="宋体" w:hAnsi="宋体" w:hint="eastAsia"/>
          <w:kern w:val="0"/>
          <w:szCs w:val="21"/>
        </w:rPr>
        <w:t>4.4 仪表交付前毁损、灭失风险由卖方承担。</w:t>
      </w:r>
      <w:r>
        <w:rPr>
          <w:rFonts w:ascii="宋体" w:hAnsi="宋体" w:cs="宋体" w:hint="eastAsia"/>
          <w:kern w:val="0"/>
          <w:szCs w:val="21"/>
        </w:rPr>
        <w:t>卖方提前交付仪表，买方有权拒收。</w:t>
      </w:r>
    </w:p>
    <w:p w:rsidR="00C134BA" w:rsidRDefault="00C134BA" w:rsidP="00C134BA">
      <w:pPr>
        <w:pStyle w:val="a7"/>
        <w:rPr>
          <w:rFonts w:ascii="宋体"/>
          <w:b/>
          <w:szCs w:val="21"/>
        </w:rPr>
      </w:pPr>
      <w:r>
        <w:rPr>
          <w:rFonts w:ascii="宋体" w:hint="eastAsia"/>
          <w:b/>
          <w:szCs w:val="21"/>
        </w:rPr>
        <w:t>5. 验收与安装调试</w:t>
      </w:r>
    </w:p>
    <w:p w:rsidR="00C134BA" w:rsidRDefault="00C134BA" w:rsidP="00C134BA">
      <w:pPr>
        <w:rPr>
          <w:rFonts w:ascii="宋体" w:hAnsi="宋体" w:cs="宋体"/>
          <w:kern w:val="0"/>
          <w:szCs w:val="21"/>
        </w:rPr>
      </w:pPr>
      <w:r>
        <w:rPr>
          <w:rFonts w:ascii="宋体" w:hAnsi="宋体" w:cs="宋体" w:hint="eastAsia"/>
          <w:kern w:val="0"/>
          <w:szCs w:val="21"/>
        </w:rPr>
        <w:t>5.1 质量标准：</w:t>
      </w:r>
      <w:r>
        <w:rPr>
          <w:rFonts w:ascii="宋体" w:hAnsi="宋体" w:cs="宋体" w:hint="eastAsia"/>
          <w:kern w:val="0"/>
          <w:szCs w:val="21"/>
          <w:u w:val="single"/>
        </w:rPr>
        <w:t xml:space="preserve">             </w:t>
      </w:r>
    </w:p>
    <w:p w:rsidR="00C134BA" w:rsidRDefault="00C134BA" w:rsidP="00C134BA">
      <w:pPr>
        <w:rPr>
          <w:rFonts w:ascii="宋体" w:hAnsi="宋体" w:cs="宋体"/>
          <w:kern w:val="0"/>
          <w:szCs w:val="21"/>
        </w:rPr>
      </w:pPr>
      <w:r>
        <w:rPr>
          <w:rFonts w:ascii="宋体" w:hAnsi="宋体" w:cs="宋体" w:hint="eastAsia"/>
          <w:kern w:val="0"/>
          <w:szCs w:val="21"/>
        </w:rPr>
        <w:t>5.2 买方应自货到之日起</w:t>
      </w:r>
      <w:r>
        <w:rPr>
          <w:rFonts w:ascii="宋体" w:hAnsi="宋体" w:cs="宋体" w:hint="eastAsia"/>
          <w:kern w:val="0"/>
          <w:szCs w:val="21"/>
          <w:u w:val="single"/>
        </w:rPr>
        <w:t xml:space="preserve">  3 </w:t>
      </w:r>
      <w:r>
        <w:rPr>
          <w:rFonts w:ascii="宋体" w:hAnsi="宋体" w:cs="宋体" w:hint="eastAsia"/>
          <w:kern w:val="0"/>
          <w:szCs w:val="21"/>
        </w:rPr>
        <w:t>日内初步验收，对仪表包装，外观及件数进行清点检验，卖方应派人参加，如发现有任何与合同约定不符之处，卖方应按买方要求采取补齐、更换等补救措施。如卖方未派人参加，买方有权自行初步验收，如有异议，应于上述期限内书面通知卖方,卖方应自接到通知之日起2日内书面答复，如逾期未予答复，则视为同意接受买方初步验收结果。</w:t>
      </w:r>
    </w:p>
    <w:p w:rsidR="00C134BA" w:rsidRDefault="00C134BA" w:rsidP="00C134BA">
      <w:pPr>
        <w:rPr>
          <w:rFonts w:ascii="宋体" w:hAnsi="宋体" w:cs="宋体"/>
          <w:kern w:val="0"/>
          <w:szCs w:val="21"/>
        </w:rPr>
      </w:pPr>
      <w:r>
        <w:rPr>
          <w:rFonts w:ascii="宋体" w:hAnsi="宋体" w:cs="宋体" w:hint="eastAsia"/>
          <w:kern w:val="0"/>
          <w:szCs w:val="21"/>
        </w:rPr>
        <w:lastRenderedPageBreak/>
        <w:t>5.3 初步验收合格后，按以下</w:t>
      </w:r>
      <w:r>
        <w:rPr>
          <w:rFonts w:ascii="宋体" w:hAnsi="宋体" w:cs="宋体" w:hint="eastAsia"/>
          <w:kern w:val="0"/>
          <w:szCs w:val="21"/>
          <w:u w:val="single"/>
        </w:rPr>
        <w:t xml:space="preserve"> 5.3.2  </w:t>
      </w:r>
      <w:r>
        <w:rPr>
          <w:rFonts w:ascii="宋体" w:hAnsi="宋体" w:cs="宋体" w:hint="eastAsia"/>
          <w:kern w:val="0"/>
          <w:szCs w:val="21"/>
        </w:rPr>
        <w:t>方式进行仪表安装调试：</w:t>
      </w:r>
    </w:p>
    <w:p w:rsidR="00C134BA" w:rsidRDefault="00C134BA" w:rsidP="00C134BA">
      <w:pPr>
        <w:rPr>
          <w:rFonts w:ascii="宋体" w:hAnsi="宋体" w:cs="宋体"/>
          <w:kern w:val="0"/>
          <w:szCs w:val="21"/>
        </w:rPr>
      </w:pPr>
      <w:r>
        <w:rPr>
          <w:rFonts w:ascii="宋体" w:hAnsi="宋体" w:cs="宋体" w:hint="eastAsia"/>
          <w:kern w:val="0"/>
          <w:szCs w:val="21"/>
        </w:rPr>
        <w:t>5.3.1买方负责安装调试：买方根据卖方提供的说明书、图纸等技术资料自行进行仪表安装调试；</w:t>
      </w:r>
    </w:p>
    <w:p w:rsidR="00C134BA" w:rsidRDefault="00C134BA" w:rsidP="00C134BA">
      <w:pPr>
        <w:rPr>
          <w:rFonts w:ascii="宋体" w:hAnsi="宋体" w:cs="宋体"/>
          <w:kern w:val="0"/>
          <w:szCs w:val="21"/>
        </w:rPr>
      </w:pPr>
      <w:r>
        <w:rPr>
          <w:rFonts w:ascii="宋体" w:hAnsi="宋体" w:cs="宋体" w:hint="eastAsia"/>
          <w:kern w:val="0"/>
          <w:szCs w:val="21"/>
        </w:rPr>
        <w:t>5.3.2 卖方指导买方安装调试：卖方派遣技术人员到仪表安装现场，指导买方安装调试，解决出现的技术问题。</w:t>
      </w:r>
    </w:p>
    <w:p w:rsidR="00C134BA" w:rsidRDefault="00C134BA" w:rsidP="00C134BA">
      <w:pPr>
        <w:rPr>
          <w:rFonts w:ascii="宋体" w:hAnsi="宋体" w:cs="宋体"/>
          <w:kern w:val="0"/>
          <w:szCs w:val="21"/>
        </w:rPr>
      </w:pPr>
      <w:r>
        <w:rPr>
          <w:rFonts w:ascii="宋体" w:hAnsi="宋体" w:cs="宋体" w:hint="eastAsia"/>
          <w:kern w:val="0"/>
          <w:szCs w:val="21"/>
        </w:rPr>
        <w:t>5.3.3 卖方负责安装调试：卖方自初步验收合格之日起</w:t>
      </w:r>
      <w:r>
        <w:rPr>
          <w:rFonts w:ascii="宋体" w:hAnsi="宋体" w:cs="宋体" w:hint="eastAsia"/>
          <w:kern w:val="0"/>
          <w:szCs w:val="21"/>
          <w:u w:val="single"/>
        </w:rPr>
        <w:t xml:space="preserve"> /  </w:t>
      </w:r>
      <w:r>
        <w:rPr>
          <w:rFonts w:ascii="宋体" w:hAnsi="宋体" w:cs="宋体" w:hint="eastAsia"/>
          <w:kern w:val="0"/>
          <w:szCs w:val="21"/>
        </w:rPr>
        <w:t>日内完成仪表安装调试，买方提供必要条件并给予协助配合。</w:t>
      </w:r>
    </w:p>
    <w:p w:rsidR="00C134BA" w:rsidRDefault="00C134BA" w:rsidP="00C134BA">
      <w:pPr>
        <w:rPr>
          <w:rFonts w:ascii="宋体" w:hAnsi="宋体" w:cs="宋体"/>
          <w:kern w:val="0"/>
          <w:szCs w:val="21"/>
        </w:rPr>
      </w:pPr>
      <w:r>
        <w:rPr>
          <w:rFonts w:ascii="宋体" w:hAnsi="宋体" w:cs="宋体" w:hint="eastAsia"/>
          <w:kern w:val="0"/>
          <w:szCs w:val="21"/>
        </w:rPr>
        <w:t>5.4 买方应自安装调试完毕之日起</w:t>
      </w:r>
      <w:r>
        <w:rPr>
          <w:rFonts w:ascii="宋体" w:hAnsi="宋体" w:cs="宋体" w:hint="eastAsia"/>
          <w:kern w:val="0"/>
          <w:szCs w:val="21"/>
          <w:u w:val="single"/>
        </w:rPr>
        <w:t xml:space="preserve">  2 </w:t>
      </w:r>
      <w:r>
        <w:rPr>
          <w:rFonts w:ascii="宋体" w:hAnsi="宋体" w:cs="宋体" w:hint="eastAsia"/>
          <w:kern w:val="0"/>
          <w:szCs w:val="21"/>
        </w:rPr>
        <w:t>月内最终验收，买方采取合理方式对仪表进行性能考核，性能考核结果符合质量标准，达到本合同及技术附件规定的各项技术指标和性能保证值，则仪表最终验收合格。最终验收合格并不免除卖方应承担的质量保证责任。</w:t>
      </w:r>
    </w:p>
    <w:p w:rsidR="00C134BA" w:rsidRDefault="00C134BA" w:rsidP="00C134BA">
      <w:pPr>
        <w:rPr>
          <w:rFonts w:ascii="宋体" w:hAnsi="宋体" w:cs="宋体"/>
          <w:kern w:val="0"/>
          <w:szCs w:val="21"/>
        </w:rPr>
      </w:pPr>
      <w:r>
        <w:rPr>
          <w:rFonts w:ascii="宋体" w:hAnsi="宋体" w:cs="宋体" w:hint="eastAsia"/>
          <w:kern w:val="0"/>
          <w:szCs w:val="21"/>
        </w:rPr>
        <w:t>5.5 如双方就仪表质量产生异议，未能达成一致意见，提交</w:t>
      </w:r>
      <w:r>
        <w:rPr>
          <w:rFonts w:ascii="宋体" w:hAnsi="宋体" w:cs="宋体" w:hint="eastAsia"/>
          <w:kern w:val="0"/>
          <w:szCs w:val="21"/>
          <w:u w:val="single"/>
        </w:rPr>
        <w:t>吉林省</w:t>
      </w:r>
      <w:r>
        <w:rPr>
          <w:rFonts w:ascii="宋体" w:hAnsi="宋体" w:cs="宋体" w:hint="eastAsia"/>
          <w:kern w:val="0"/>
          <w:szCs w:val="21"/>
        </w:rPr>
        <w:t>质量技术监督机构鉴定，以其鉴定结论为准。</w:t>
      </w:r>
    </w:p>
    <w:p w:rsidR="00C134BA" w:rsidRDefault="00C134BA" w:rsidP="00C134BA">
      <w:pPr>
        <w:pStyle w:val="a7"/>
        <w:rPr>
          <w:rFonts w:ascii="宋体"/>
          <w:b/>
          <w:szCs w:val="21"/>
        </w:rPr>
      </w:pPr>
      <w:r>
        <w:rPr>
          <w:rFonts w:ascii="宋体" w:hint="eastAsia"/>
          <w:b/>
          <w:szCs w:val="21"/>
        </w:rPr>
        <w:t>6. 质量保证</w:t>
      </w:r>
    </w:p>
    <w:p w:rsidR="00C134BA" w:rsidRDefault="00C134BA" w:rsidP="00C134BA">
      <w:pPr>
        <w:rPr>
          <w:rFonts w:ascii="宋体" w:hAnsi="宋体"/>
          <w:snapToGrid w:val="0"/>
          <w:szCs w:val="21"/>
        </w:rPr>
      </w:pPr>
      <w:r>
        <w:rPr>
          <w:rFonts w:ascii="宋体" w:hAnsi="宋体" w:cs="宋体" w:hint="eastAsia"/>
          <w:kern w:val="0"/>
          <w:szCs w:val="21"/>
        </w:rPr>
        <w:t>6.1质量保证期</w:t>
      </w:r>
      <w:proofErr w:type="gramStart"/>
      <w:r>
        <w:rPr>
          <w:rFonts w:ascii="宋体" w:hAnsi="宋体" w:cs="宋体" w:hint="eastAsia"/>
          <w:kern w:val="0"/>
          <w:szCs w:val="21"/>
        </w:rPr>
        <w:t>自最终</w:t>
      </w:r>
      <w:proofErr w:type="gramEnd"/>
      <w:r>
        <w:rPr>
          <w:rFonts w:ascii="宋体" w:hAnsi="宋体" w:cs="宋体" w:hint="eastAsia"/>
          <w:kern w:val="0"/>
          <w:szCs w:val="21"/>
        </w:rPr>
        <w:t>验收合格之日起</w:t>
      </w:r>
      <w:r>
        <w:rPr>
          <w:rFonts w:ascii="宋体" w:hAnsi="宋体" w:cs="宋体" w:hint="eastAsia"/>
          <w:kern w:val="0"/>
          <w:szCs w:val="21"/>
          <w:u w:val="single"/>
        </w:rPr>
        <w:t xml:space="preserve">  12 </w:t>
      </w:r>
      <w:proofErr w:type="gramStart"/>
      <w:r>
        <w:rPr>
          <w:rFonts w:ascii="宋体" w:hAnsi="宋体" w:cs="宋体" w:hint="eastAsia"/>
          <w:kern w:val="0"/>
          <w:szCs w:val="21"/>
        </w:rPr>
        <w:t>个</w:t>
      </w:r>
      <w:proofErr w:type="gramEnd"/>
      <w:r>
        <w:rPr>
          <w:rFonts w:ascii="宋体" w:hAnsi="宋体" w:cs="宋体" w:hint="eastAsia"/>
          <w:kern w:val="0"/>
          <w:szCs w:val="21"/>
        </w:rPr>
        <w:t>月。质保期内，</w:t>
      </w:r>
      <w:r>
        <w:rPr>
          <w:rFonts w:ascii="宋体" w:hAnsi="宋体" w:hint="eastAsia"/>
          <w:snapToGrid w:val="0"/>
          <w:szCs w:val="21"/>
        </w:rPr>
        <w:t>出现质量问题，卖方应按买方要求采取修理、更换等补救措施，并承担全部费用。</w:t>
      </w:r>
    </w:p>
    <w:p w:rsidR="00C134BA" w:rsidRDefault="00C134BA" w:rsidP="00C134BA">
      <w:pPr>
        <w:spacing w:line="360" w:lineRule="auto"/>
        <w:rPr>
          <w:rFonts w:ascii="宋体" w:hAnsi="宋体"/>
          <w:snapToGrid w:val="0"/>
          <w:szCs w:val="21"/>
        </w:rPr>
      </w:pPr>
      <w:r>
        <w:rPr>
          <w:rFonts w:ascii="宋体" w:hAnsi="宋体" w:hint="eastAsia"/>
          <w:snapToGrid w:val="0"/>
          <w:szCs w:val="21"/>
        </w:rPr>
        <w:t>6.2质保期内，如因卖方原因导致仪表停用，质保期应按仪表实际停用时间相应延长。</w:t>
      </w:r>
    </w:p>
    <w:p w:rsidR="00C134BA" w:rsidRDefault="00C134BA" w:rsidP="00C134BA">
      <w:pPr>
        <w:rPr>
          <w:rFonts w:ascii="宋体" w:hAnsi="宋体" w:cs="宋体"/>
          <w:kern w:val="0"/>
          <w:szCs w:val="21"/>
        </w:rPr>
      </w:pPr>
      <w:r>
        <w:rPr>
          <w:rFonts w:ascii="宋体" w:hAnsi="宋体" w:cs="宋体" w:hint="eastAsia"/>
          <w:kern w:val="0"/>
          <w:szCs w:val="21"/>
        </w:rPr>
        <w:t>6.3 质量保证金为合同价款</w:t>
      </w:r>
      <w:r>
        <w:rPr>
          <w:rFonts w:ascii="宋体" w:hAnsi="宋体" w:cs="宋体" w:hint="eastAsia"/>
          <w:kern w:val="0"/>
          <w:szCs w:val="21"/>
          <w:u w:val="single"/>
        </w:rPr>
        <w:t xml:space="preserve">  10 </w:t>
      </w:r>
      <w:r>
        <w:rPr>
          <w:rFonts w:ascii="宋体" w:hAnsi="宋体" w:cs="宋体" w:hint="eastAsia"/>
          <w:kern w:val="0"/>
          <w:szCs w:val="21"/>
        </w:rPr>
        <w:t>%，质保期内出现质量问题，买方不再支付质保金，质保期满，未发现质量问题，买方支付质保金。</w:t>
      </w:r>
    </w:p>
    <w:p w:rsidR="00C134BA" w:rsidRDefault="00C134BA" w:rsidP="00C134BA">
      <w:pPr>
        <w:rPr>
          <w:rFonts w:ascii="宋体" w:hAnsi="宋体" w:cs="宋体"/>
          <w:kern w:val="0"/>
          <w:szCs w:val="21"/>
        </w:rPr>
      </w:pPr>
      <w:r>
        <w:rPr>
          <w:rFonts w:ascii="宋体" w:hAnsi="宋体" w:cs="宋体" w:hint="eastAsia"/>
          <w:kern w:val="0"/>
          <w:szCs w:val="21"/>
        </w:rPr>
        <w:t>6.4 买方派人或委托第三方监造,并不免除卖方应承担的质量责任。</w:t>
      </w:r>
    </w:p>
    <w:p w:rsidR="00C134BA" w:rsidRDefault="00C134BA" w:rsidP="00C134BA">
      <w:pPr>
        <w:rPr>
          <w:rFonts w:ascii="宋体" w:hAnsi="宋体"/>
          <w:b/>
          <w:kern w:val="0"/>
          <w:szCs w:val="21"/>
        </w:rPr>
      </w:pPr>
      <w:r>
        <w:rPr>
          <w:rFonts w:ascii="宋体" w:hAnsi="宋体" w:hint="eastAsia"/>
          <w:b/>
          <w:kern w:val="0"/>
          <w:szCs w:val="21"/>
        </w:rPr>
        <w:t>7. 安全环保职业健康责任</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7.1 在本合同履行过程中，买卖双方应严格遵守国家安全环保方面法律法规，如发生安全环保事故，由事故责任方承担全部责任。</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7.2 卖方保证交付货物符合国家职业病防治方面法律法规、相关标准要求，如违反上述规定给买方造成损失的，卖方承担赔偿责任。</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7.3 如卖方送货，卖方或卖方指定的承运方应具备法律规定的相应运输资质，依法办理相关运输手续，运输车辆、驾驶员、押运员应具备相应证照。</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7.4 卖方进入买方厂区送货，入厂车辆和人员应严格执行买方相关安全环保规定，办理</w:t>
      </w:r>
      <w:proofErr w:type="gramStart"/>
      <w:r>
        <w:rPr>
          <w:rFonts w:ascii="宋体" w:hAnsi="宋体" w:cs="MS Shell Dlg 2" w:hint="eastAsia"/>
          <w:kern w:val="0"/>
          <w:szCs w:val="21"/>
        </w:rPr>
        <w:t>出入厂</w:t>
      </w:r>
      <w:proofErr w:type="gramEnd"/>
      <w:r>
        <w:rPr>
          <w:rFonts w:ascii="宋体" w:hAnsi="宋体" w:cs="MS Shell Dlg 2" w:hint="eastAsia"/>
          <w:kern w:val="0"/>
          <w:szCs w:val="21"/>
        </w:rPr>
        <w:t>手续，按照指定路线和区域活动，执行相关安全操作规程。</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7.5 卖方在买方厂区交付货物过程中，因卖方原因造成安全环保事故，卖方应立即通知买方，采取必要应急措施，积极配合买方抢险救援，并承担因抢险救援发生的一切费用。</w:t>
      </w:r>
    </w:p>
    <w:p w:rsidR="00C134BA" w:rsidRDefault="00C134BA" w:rsidP="00C134BA">
      <w:pPr>
        <w:rPr>
          <w:rFonts w:ascii="宋体" w:hAnsi="宋体"/>
          <w:b/>
          <w:kern w:val="0"/>
          <w:szCs w:val="21"/>
        </w:rPr>
      </w:pPr>
      <w:r>
        <w:rPr>
          <w:rFonts w:ascii="宋体" w:hAnsi="宋体" w:hint="eastAsia"/>
          <w:b/>
          <w:kern w:val="0"/>
          <w:szCs w:val="21"/>
        </w:rPr>
        <w:t>8. 保密</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8.1 买卖双方对因订立和履行本合同所知悉的对方商业秘密负有保密义务。</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8.2 未经对方书面同意，一方不得以任何形式将对方商业秘密泄露给第三方，一方违反本约定，应承担违约责任。</w:t>
      </w:r>
    </w:p>
    <w:p w:rsidR="00C134BA" w:rsidRDefault="00C134BA" w:rsidP="00C134BA">
      <w:pPr>
        <w:widowControl/>
        <w:shd w:val="clear" w:color="auto" w:fill="FFFFFF"/>
        <w:jc w:val="left"/>
        <w:rPr>
          <w:rFonts w:ascii="宋体" w:hAnsi="宋体" w:cs="MS Shell Dlg 2"/>
          <w:kern w:val="0"/>
          <w:szCs w:val="21"/>
        </w:rPr>
      </w:pPr>
      <w:r>
        <w:rPr>
          <w:rFonts w:ascii="宋体" w:hAnsi="宋体" w:cs="MS Shell Dlg 2" w:hint="eastAsia"/>
          <w:kern w:val="0"/>
          <w:szCs w:val="21"/>
        </w:rPr>
        <w:t>8.3 保密期限为自本合同签订之日起</w:t>
      </w:r>
      <w:r>
        <w:rPr>
          <w:rFonts w:ascii="宋体" w:hAnsi="宋体" w:cs="MS Shell Dlg 2" w:hint="eastAsia"/>
          <w:kern w:val="0"/>
          <w:szCs w:val="21"/>
          <w:u w:val="single"/>
        </w:rPr>
        <w:t xml:space="preserve"> 1 </w:t>
      </w:r>
      <w:r>
        <w:rPr>
          <w:rFonts w:ascii="宋体" w:hAnsi="宋体" w:cs="MS Shell Dlg 2" w:hint="eastAsia"/>
          <w:kern w:val="0"/>
          <w:szCs w:val="21"/>
        </w:rPr>
        <w:t>年。</w:t>
      </w:r>
    </w:p>
    <w:p w:rsidR="00C134BA" w:rsidRDefault="00C134BA" w:rsidP="00C134BA">
      <w:pPr>
        <w:widowControl/>
        <w:shd w:val="clear" w:color="auto" w:fill="FFFFFF"/>
        <w:jc w:val="left"/>
        <w:rPr>
          <w:rFonts w:ascii="宋体" w:hAnsi="宋体" w:cs="MS Shell Dlg 2"/>
          <w:b/>
          <w:kern w:val="0"/>
          <w:szCs w:val="21"/>
        </w:rPr>
      </w:pPr>
      <w:r>
        <w:rPr>
          <w:rFonts w:ascii="宋体" w:hAnsi="宋体" w:cs="MS Shell Dlg 2" w:hint="eastAsia"/>
          <w:b/>
          <w:kern w:val="0"/>
          <w:szCs w:val="21"/>
        </w:rPr>
        <w:t>9. 违约责任</w:t>
      </w:r>
    </w:p>
    <w:p w:rsidR="00C134BA" w:rsidRDefault="00C134BA" w:rsidP="00C134BA">
      <w:pPr>
        <w:rPr>
          <w:rFonts w:ascii="宋体" w:hAnsi="宋体"/>
          <w:kern w:val="0"/>
          <w:szCs w:val="21"/>
        </w:rPr>
      </w:pPr>
      <w:r>
        <w:rPr>
          <w:rFonts w:ascii="宋体" w:hAnsi="宋体" w:hint="eastAsia"/>
          <w:kern w:val="0"/>
          <w:szCs w:val="21"/>
        </w:rPr>
        <w:t>9.1 卖方交付仪表质量不符合本合同约定，应按买方要求采取修理、换货、退货等补救措施，并承担合同价款10%违约金，违约金不足以弥补给买方造成损失的，卖方还应承担赔偿责任。</w:t>
      </w:r>
    </w:p>
    <w:p w:rsidR="00C134BA" w:rsidRDefault="00C134BA" w:rsidP="00C134BA">
      <w:pPr>
        <w:rPr>
          <w:rFonts w:ascii="宋体" w:hAnsi="宋体"/>
          <w:kern w:val="0"/>
          <w:szCs w:val="21"/>
        </w:rPr>
      </w:pPr>
      <w:r>
        <w:rPr>
          <w:rFonts w:ascii="宋体" w:hAnsi="宋体" w:hint="eastAsia"/>
          <w:kern w:val="0"/>
          <w:szCs w:val="21"/>
        </w:rPr>
        <w:t>9.2 卖方交付仪表数量不符合本合同约定，应按买方要求采取相应补救措施，并赔偿由此给买方造成的损失。</w:t>
      </w:r>
    </w:p>
    <w:p w:rsidR="00C134BA" w:rsidRDefault="00C134BA" w:rsidP="00C134BA">
      <w:pPr>
        <w:rPr>
          <w:rFonts w:ascii="宋体" w:hAnsi="宋体"/>
          <w:kern w:val="0"/>
          <w:szCs w:val="21"/>
        </w:rPr>
      </w:pPr>
      <w:r>
        <w:rPr>
          <w:rFonts w:ascii="宋体" w:hAnsi="宋体" w:hint="eastAsia"/>
          <w:kern w:val="0"/>
          <w:szCs w:val="21"/>
        </w:rPr>
        <w:t>9.3 卖方未按期交付仪表，应向买方支付逾期违约金，每逾期1日支付合同价款0.1％违约金，如违约金不足以弥补给买方造成损失的，卖方还应承担赔偿责任。</w:t>
      </w:r>
    </w:p>
    <w:p w:rsidR="00C134BA" w:rsidRDefault="00C134BA" w:rsidP="00C134BA">
      <w:pPr>
        <w:rPr>
          <w:rFonts w:ascii="宋体" w:hAnsi="宋体"/>
          <w:kern w:val="0"/>
          <w:szCs w:val="21"/>
        </w:rPr>
      </w:pPr>
      <w:r>
        <w:rPr>
          <w:rFonts w:ascii="宋体" w:hAnsi="宋体" w:hint="eastAsia"/>
          <w:kern w:val="0"/>
          <w:szCs w:val="21"/>
        </w:rPr>
        <w:t>9.4 卖方未按本合同约定完成仪表安装调试或指导买方安装调试，应赔偿由此给买方造成的</w:t>
      </w:r>
      <w:r>
        <w:rPr>
          <w:rFonts w:ascii="宋体" w:hAnsi="宋体" w:hint="eastAsia"/>
          <w:kern w:val="0"/>
          <w:szCs w:val="21"/>
        </w:rPr>
        <w:lastRenderedPageBreak/>
        <w:t>损失。</w:t>
      </w:r>
    </w:p>
    <w:p w:rsidR="00C134BA" w:rsidRDefault="00C134BA" w:rsidP="00C134BA">
      <w:pPr>
        <w:rPr>
          <w:rFonts w:ascii="宋体" w:hAnsi="宋体"/>
          <w:kern w:val="0"/>
          <w:szCs w:val="21"/>
        </w:rPr>
      </w:pPr>
      <w:r>
        <w:rPr>
          <w:rFonts w:ascii="宋体" w:hAnsi="宋体" w:hint="eastAsia"/>
          <w:kern w:val="0"/>
          <w:szCs w:val="21"/>
        </w:rPr>
        <w:t>9.5 因卖方原因，包括但不限于卖方提供的仪表、材料有缺陷、卖方技术人员指导错误或卖方提供技术资料、图纸、说明书错误，造成买方原有设备、材料损坏，卖方应采取必要补救措施，并赔偿由此给买方造成的损失。</w:t>
      </w:r>
    </w:p>
    <w:p w:rsidR="00C134BA" w:rsidRDefault="00C134BA" w:rsidP="00C134BA">
      <w:pPr>
        <w:rPr>
          <w:rFonts w:ascii="宋体" w:hAnsi="宋体"/>
          <w:kern w:val="0"/>
          <w:szCs w:val="21"/>
        </w:rPr>
      </w:pPr>
      <w:r>
        <w:rPr>
          <w:rFonts w:ascii="宋体" w:hAnsi="宋体" w:hint="eastAsia"/>
          <w:kern w:val="0"/>
          <w:szCs w:val="21"/>
        </w:rPr>
        <w:t>9.6 买方未按本合同约定支付仪表价款,应承担逾期付款违约责任。</w:t>
      </w:r>
    </w:p>
    <w:p w:rsidR="00C134BA" w:rsidRDefault="00C134BA" w:rsidP="00C134BA">
      <w:pPr>
        <w:rPr>
          <w:rFonts w:ascii="宋体" w:hAnsi="宋体"/>
          <w:kern w:val="0"/>
          <w:szCs w:val="21"/>
        </w:rPr>
      </w:pPr>
      <w:r>
        <w:rPr>
          <w:rFonts w:ascii="宋体" w:hAnsi="宋体" w:hint="eastAsia"/>
          <w:kern w:val="0"/>
          <w:szCs w:val="21"/>
        </w:rPr>
        <w:t>9.7</w:t>
      </w:r>
      <w:proofErr w:type="gramStart"/>
      <w:r>
        <w:rPr>
          <w:rFonts w:ascii="宋体" w:hAnsi="宋体" w:hint="eastAsia"/>
          <w:kern w:val="0"/>
          <w:szCs w:val="21"/>
        </w:rPr>
        <w:t>一方非</w:t>
      </w:r>
      <w:proofErr w:type="gramEnd"/>
      <w:r>
        <w:rPr>
          <w:rFonts w:ascii="宋体" w:hAnsi="宋体" w:hint="eastAsia"/>
          <w:kern w:val="0"/>
          <w:szCs w:val="21"/>
        </w:rPr>
        <w:t>因法定或约定事由未经另一方书面同意擅自解除或终止本合同的,应向另一方支付合同价款10%违约金，违约金不足以弥补另一方所受损失的，还应承担赔偿责任。</w:t>
      </w:r>
    </w:p>
    <w:p w:rsidR="00C134BA" w:rsidRDefault="00C134BA" w:rsidP="00C134BA">
      <w:pPr>
        <w:rPr>
          <w:rFonts w:ascii="宋体" w:hAnsi="宋体"/>
          <w:b/>
          <w:kern w:val="0"/>
          <w:szCs w:val="21"/>
        </w:rPr>
      </w:pPr>
      <w:r>
        <w:rPr>
          <w:rFonts w:ascii="宋体" w:hAnsi="宋体" w:hint="eastAsia"/>
          <w:b/>
          <w:kern w:val="0"/>
          <w:szCs w:val="21"/>
        </w:rPr>
        <w:t>10. 变更和解除</w:t>
      </w:r>
    </w:p>
    <w:p w:rsidR="00C134BA" w:rsidRDefault="00C134BA" w:rsidP="00C134BA">
      <w:pPr>
        <w:spacing w:before="2" w:after="2" w:line="360" w:lineRule="auto"/>
        <w:ind w:right="6"/>
        <w:rPr>
          <w:rFonts w:ascii="宋体" w:hAnsi="宋体"/>
          <w:kern w:val="0"/>
          <w:szCs w:val="21"/>
        </w:rPr>
      </w:pPr>
      <w:r>
        <w:rPr>
          <w:rFonts w:ascii="宋体" w:hAnsi="宋体" w:hint="eastAsia"/>
          <w:kern w:val="0"/>
          <w:szCs w:val="21"/>
        </w:rPr>
        <w:t>10.1 本合同生效后,任何一方不得擅自变更或解除。除非本合同另有约定，变更或解除本合同，双方应签署书面协议。</w:t>
      </w:r>
    </w:p>
    <w:p w:rsidR="00C134BA" w:rsidRDefault="00C134BA" w:rsidP="00C134BA">
      <w:pPr>
        <w:spacing w:before="2" w:after="2" w:line="360" w:lineRule="auto"/>
        <w:ind w:right="6"/>
        <w:rPr>
          <w:rFonts w:ascii="宋体" w:hAnsi="宋体"/>
          <w:kern w:val="0"/>
          <w:szCs w:val="21"/>
        </w:rPr>
      </w:pPr>
      <w:r>
        <w:rPr>
          <w:rFonts w:ascii="宋体" w:hAnsi="宋体" w:hint="eastAsia"/>
          <w:kern w:val="0"/>
          <w:szCs w:val="21"/>
        </w:rPr>
        <w:t>10.2 出现下列情形之一的，买方有权解除本合同：</w:t>
      </w:r>
    </w:p>
    <w:p w:rsidR="00C134BA" w:rsidRDefault="00C134BA" w:rsidP="00C134BA">
      <w:pPr>
        <w:rPr>
          <w:rFonts w:ascii="宋体" w:hAnsi="宋体"/>
          <w:kern w:val="0"/>
          <w:szCs w:val="21"/>
        </w:rPr>
      </w:pPr>
      <w:r>
        <w:rPr>
          <w:rFonts w:ascii="宋体" w:hAnsi="宋体" w:hint="eastAsia"/>
          <w:kern w:val="0"/>
          <w:szCs w:val="21"/>
        </w:rPr>
        <w:t>10.2.1 卖方未按约定期限交付仪表，逾期交付超过</w:t>
      </w:r>
      <w:r>
        <w:rPr>
          <w:rFonts w:ascii="宋体" w:hAnsi="宋体" w:hint="eastAsia"/>
          <w:kern w:val="0"/>
          <w:szCs w:val="21"/>
          <w:u w:val="single"/>
        </w:rPr>
        <w:t xml:space="preserve"> 10  </w:t>
      </w:r>
      <w:r>
        <w:rPr>
          <w:rFonts w:ascii="宋体" w:hAnsi="宋体" w:hint="eastAsia"/>
          <w:kern w:val="0"/>
          <w:szCs w:val="21"/>
        </w:rPr>
        <w:t>日；</w:t>
      </w:r>
    </w:p>
    <w:p w:rsidR="00C134BA" w:rsidRDefault="00C134BA" w:rsidP="00C134BA">
      <w:pPr>
        <w:rPr>
          <w:rFonts w:ascii="宋体" w:hAnsi="宋体"/>
          <w:kern w:val="0"/>
          <w:szCs w:val="21"/>
        </w:rPr>
      </w:pPr>
      <w:r>
        <w:rPr>
          <w:rFonts w:ascii="宋体" w:hAnsi="宋体" w:hint="eastAsia"/>
          <w:kern w:val="0"/>
          <w:szCs w:val="21"/>
        </w:rPr>
        <w:t>10.2.2 卖方交付仪表不符合本合同约定，且未按买方要求采取必要补救措施；</w:t>
      </w:r>
    </w:p>
    <w:p w:rsidR="00C134BA" w:rsidRDefault="00C134BA" w:rsidP="00C134BA">
      <w:pPr>
        <w:rPr>
          <w:rFonts w:ascii="宋体" w:hAnsi="宋体"/>
          <w:kern w:val="0"/>
          <w:szCs w:val="21"/>
        </w:rPr>
      </w:pPr>
      <w:r>
        <w:rPr>
          <w:rFonts w:ascii="宋体" w:hAnsi="宋体" w:hint="eastAsia"/>
          <w:kern w:val="0"/>
          <w:szCs w:val="21"/>
        </w:rPr>
        <w:t>10.2.3 卖方提供虚假资信材料，包括不限于营业执照、许可证、资质证等；</w:t>
      </w:r>
    </w:p>
    <w:p w:rsidR="00C134BA" w:rsidRDefault="00C134BA" w:rsidP="00C134BA">
      <w:pPr>
        <w:pStyle w:val="a7"/>
        <w:rPr>
          <w:rFonts w:ascii="宋体"/>
          <w:kern w:val="0"/>
          <w:szCs w:val="21"/>
        </w:rPr>
      </w:pPr>
      <w:r>
        <w:rPr>
          <w:rFonts w:ascii="宋体" w:hint="eastAsia"/>
          <w:szCs w:val="21"/>
        </w:rPr>
        <w:t>10.2.4 卖方履行本合同必备</w:t>
      </w:r>
      <w:r>
        <w:rPr>
          <w:rFonts w:ascii="宋体" w:cs="MS Shell Dlg 2" w:hint="eastAsia"/>
          <w:kern w:val="0"/>
          <w:szCs w:val="21"/>
        </w:rPr>
        <w:t>的相应许可、资质</w:t>
      </w:r>
      <w:r>
        <w:rPr>
          <w:rFonts w:ascii="宋体" w:hint="eastAsia"/>
          <w:szCs w:val="21"/>
        </w:rPr>
        <w:t>失效。</w:t>
      </w:r>
    </w:p>
    <w:p w:rsidR="00C134BA" w:rsidRDefault="00C134BA" w:rsidP="00C134BA">
      <w:pPr>
        <w:rPr>
          <w:rFonts w:ascii="宋体" w:hAnsi="宋体"/>
          <w:kern w:val="0"/>
          <w:szCs w:val="21"/>
        </w:rPr>
      </w:pPr>
      <w:r>
        <w:rPr>
          <w:rFonts w:ascii="宋体" w:hAnsi="宋体" w:hint="eastAsia"/>
          <w:kern w:val="0"/>
          <w:szCs w:val="21"/>
        </w:rPr>
        <w:t>10.3 买方无正当理由拒绝接收仪表，卖方有权解除本合同。</w:t>
      </w:r>
    </w:p>
    <w:p w:rsidR="00C134BA" w:rsidRDefault="00C134BA" w:rsidP="00C134BA">
      <w:pPr>
        <w:rPr>
          <w:rFonts w:ascii="宋体" w:hAnsi="宋体"/>
          <w:kern w:val="0"/>
          <w:szCs w:val="21"/>
        </w:rPr>
      </w:pPr>
      <w:r>
        <w:rPr>
          <w:rFonts w:ascii="宋体" w:hAnsi="宋体" w:hint="eastAsia"/>
          <w:kern w:val="0"/>
          <w:szCs w:val="21"/>
        </w:rPr>
        <w:t>10.4本合同变更或解除，</w:t>
      </w:r>
      <w:proofErr w:type="gramStart"/>
      <w:r>
        <w:rPr>
          <w:rFonts w:ascii="宋体" w:hAnsi="宋体" w:hint="eastAsia"/>
          <w:kern w:val="0"/>
          <w:szCs w:val="21"/>
        </w:rPr>
        <w:t>不</w:t>
      </w:r>
      <w:proofErr w:type="gramEnd"/>
      <w:r>
        <w:rPr>
          <w:rFonts w:ascii="宋体" w:hAnsi="宋体" w:hint="eastAsia"/>
          <w:kern w:val="0"/>
          <w:szCs w:val="21"/>
        </w:rPr>
        <w:t>免除违约方应承担的责任，包括但不限于支付违约金、赔偿金等。</w:t>
      </w:r>
    </w:p>
    <w:p w:rsidR="00C134BA" w:rsidRDefault="00C134BA" w:rsidP="00C134BA">
      <w:pPr>
        <w:rPr>
          <w:rFonts w:ascii="宋体" w:hAnsi="宋体"/>
          <w:b/>
          <w:kern w:val="0"/>
          <w:szCs w:val="21"/>
        </w:rPr>
      </w:pPr>
      <w:r>
        <w:rPr>
          <w:rFonts w:ascii="宋体" w:hAnsi="宋体" w:hint="eastAsia"/>
          <w:b/>
          <w:kern w:val="0"/>
          <w:szCs w:val="21"/>
        </w:rPr>
        <w:t>11. 不可抗力</w:t>
      </w:r>
    </w:p>
    <w:p w:rsidR="00C134BA" w:rsidRDefault="00C134BA" w:rsidP="00C134BA">
      <w:pPr>
        <w:pStyle w:val="a7"/>
        <w:rPr>
          <w:rFonts w:ascii="宋体"/>
          <w:szCs w:val="21"/>
        </w:rPr>
      </w:pPr>
      <w:r>
        <w:rPr>
          <w:rFonts w:ascii="宋体" w:hint="eastAsia"/>
          <w:szCs w:val="21"/>
        </w:rPr>
        <w:t>11.1不可抗力事件发生后，受影响方应自事件发生之日起2日内书面通知另一方，并提供权威机构发布的有效证明。受影响方有责任采取适当措施，将因不可抗力造成的损失控制在最低程度。</w:t>
      </w:r>
    </w:p>
    <w:p w:rsidR="00C134BA" w:rsidRDefault="00C134BA" w:rsidP="00C134BA">
      <w:pPr>
        <w:pStyle w:val="a7"/>
        <w:rPr>
          <w:rFonts w:ascii="宋体"/>
          <w:szCs w:val="21"/>
        </w:rPr>
      </w:pPr>
      <w:r>
        <w:rPr>
          <w:rFonts w:ascii="宋体" w:hint="eastAsia"/>
          <w:szCs w:val="21"/>
        </w:rPr>
        <w:t>11.2 一方因不可抗力事件不能履行本合同，不承担违约责任。但延迟履行本合同规定义务后发生不可抗力事件，不免除一方的违约责任。</w:t>
      </w:r>
    </w:p>
    <w:p w:rsidR="00C134BA" w:rsidRDefault="00C134BA" w:rsidP="00C134BA">
      <w:pPr>
        <w:pStyle w:val="a7"/>
        <w:rPr>
          <w:rFonts w:ascii="宋体"/>
          <w:b/>
          <w:szCs w:val="21"/>
        </w:rPr>
      </w:pPr>
      <w:r>
        <w:rPr>
          <w:rFonts w:ascii="宋体" w:hint="eastAsia"/>
          <w:b/>
          <w:szCs w:val="21"/>
        </w:rPr>
        <w:t>12. 争议解决</w:t>
      </w:r>
    </w:p>
    <w:p w:rsidR="00C134BA" w:rsidRDefault="00C134BA" w:rsidP="00C134BA">
      <w:pPr>
        <w:adjustRightInd w:val="0"/>
        <w:rPr>
          <w:rFonts w:ascii="宋体" w:hAnsi="宋体"/>
          <w:bCs/>
          <w:kern w:val="0"/>
          <w:szCs w:val="21"/>
        </w:rPr>
      </w:pPr>
      <w:r>
        <w:rPr>
          <w:rFonts w:ascii="宋体" w:hAnsi="宋体" w:hint="eastAsia"/>
          <w:bCs/>
          <w:kern w:val="0"/>
          <w:szCs w:val="21"/>
        </w:rPr>
        <w:t>因履行本合同发生的以及与本合同有关的一切争议，双方首先协商解决，协商不成时，双方同意按以下</w:t>
      </w:r>
      <w:r>
        <w:rPr>
          <w:rFonts w:ascii="宋体" w:hAnsi="宋体" w:hint="eastAsia"/>
          <w:bCs/>
          <w:kern w:val="0"/>
          <w:szCs w:val="21"/>
          <w:u w:val="single"/>
        </w:rPr>
        <w:t xml:space="preserve"> A </w:t>
      </w:r>
      <w:r>
        <w:rPr>
          <w:rFonts w:ascii="宋体" w:hAnsi="宋体" w:hint="eastAsia"/>
          <w:bCs/>
          <w:kern w:val="0"/>
          <w:szCs w:val="21"/>
        </w:rPr>
        <w:t>种方式解决：</w:t>
      </w:r>
    </w:p>
    <w:p w:rsidR="00C134BA" w:rsidRDefault="00C134BA" w:rsidP="00C134BA">
      <w:pPr>
        <w:adjustRightInd w:val="0"/>
        <w:rPr>
          <w:rFonts w:ascii="宋体" w:hAnsi="宋体"/>
          <w:bCs/>
          <w:kern w:val="0"/>
          <w:szCs w:val="21"/>
        </w:rPr>
      </w:pPr>
      <w:r>
        <w:rPr>
          <w:rFonts w:ascii="宋体" w:hAnsi="宋体" w:hint="eastAsia"/>
          <w:bCs/>
          <w:kern w:val="0"/>
          <w:szCs w:val="21"/>
        </w:rPr>
        <w:t>A. 向</w:t>
      </w:r>
      <w:r>
        <w:rPr>
          <w:rFonts w:ascii="宋体" w:hAnsi="宋体" w:hint="eastAsia"/>
          <w:bCs/>
          <w:kern w:val="0"/>
          <w:szCs w:val="21"/>
          <w:u w:val="single"/>
        </w:rPr>
        <w:t xml:space="preserve"> 合同签订地 </w:t>
      </w:r>
      <w:r>
        <w:rPr>
          <w:rFonts w:ascii="宋体" w:hAnsi="宋体" w:hint="eastAsia"/>
          <w:bCs/>
          <w:kern w:val="0"/>
          <w:szCs w:val="21"/>
        </w:rPr>
        <w:t>人民法院提起诉讼。</w:t>
      </w:r>
    </w:p>
    <w:p w:rsidR="00C134BA" w:rsidRDefault="00C134BA" w:rsidP="00C134BA">
      <w:pPr>
        <w:adjustRightInd w:val="0"/>
        <w:rPr>
          <w:rFonts w:ascii="宋体" w:hAnsi="宋体"/>
          <w:bCs/>
          <w:kern w:val="0"/>
          <w:szCs w:val="21"/>
        </w:rPr>
      </w:pPr>
      <w:r>
        <w:rPr>
          <w:rFonts w:ascii="宋体" w:hAnsi="宋体" w:hint="eastAsia"/>
          <w:bCs/>
          <w:kern w:val="0"/>
          <w:szCs w:val="21"/>
        </w:rPr>
        <w:t>B. 提交</w:t>
      </w:r>
      <w:r>
        <w:rPr>
          <w:rFonts w:ascii="宋体" w:hAnsi="宋体" w:hint="eastAsia"/>
          <w:bCs/>
          <w:kern w:val="0"/>
          <w:szCs w:val="21"/>
          <w:u w:val="single"/>
        </w:rPr>
        <w:t xml:space="preserve"> 吉林 </w:t>
      </w:r>
      <w:r>
        <w:rPr>
          <w:rFonts w:ascii="宋体" w:hAnsi="宋体" w:hint="eastAsia"/>
          <w:bCs/>
          <w:kern w:val="0"/>
          <w:szCs w:val="21"/>
        </w:rPr>
        <w:t>仲裁委员会仲裁。</w:t>
      </w:r>
    </w:p>
    <w:p w:rsidR="00C134BA" w:rsidRDefault="00C134BA" w:rsidP="00C134BA">
      <w:pPr>
        <w:adjustRightInd w:val="0"/>
        <w:rPr>
          <w:rFonts w:ascii="宋体" w:hAnsi="宋体"/>
          <w:bCs/>
          <w:kern w:val="0"/>
          <w:szCs w:val="21"/>
        </w:rPr>
      </w:pPr>
      <w:r>
        <w:rPr>
          <w:rFonts w:ascii="宋体" w:hAnsi="宋体" w:hint="eastAsia"/>
          <w:bCs/>
          <w:kern w:val="0"/>
          <w:szCs w:val="21"/>
        </w:rPr>
        <w:t>C. 提交双方共同上级主管部门裁决。</w:t>
      </w:r>
    </w:p>
    <w:p w:rsidR="00C134BA" w:rsidRDefault="00C134BA" w:rsidP="00C134BA">
      <w:pPr>
        <w:jc w:val="left"/>
        <w:rPr>
          <w:rFonts w:ascii="宋体" w:hAnsi="宋体"/>
          <w:b/>
          <w:szCs w:val="21"/>
        </w:rPr>
      </w:pPr>
      <w:r>
        <w:rPr>
          <w:rFonts w:ascii="宋体" w:hAnsi="宋体" w:hint="eastAsia"/>
          <w:b/>
          <w:szCs w:val="21"/>
        </w:rPr>
        <w:t>13. 合同生效及其他</w:t>
      </w:r>
    </w:p>
    <w:p w:rsidR="00C134BA" w:rsidRDefault="00C134BA" w:rsidP="00C134BA">
      <w:pPr>
        <w:rPr>
          <w:rFonts w:ascii="宋体" w:hAnsi="宋体"/>
          <w:szCs w:val="21"/>
        </w:rPr>
      </w:pPr>
      <w:r>
        <w:rPr>
          <w:rFonts w:ascii="宋体" w:hAnsi="宋体" w:hint="eastAsia"/>
          <w:bCs/>
          <w:szCs w:val="21"/>
        </w:rPr>
        <w:t>13.1</w:t>
      </w:r>
      <w:r>
        <w:rPr>
          <w:rFonts w:ascii="宋体" w:hAnsi="宋体" w:hint="eastAsia"/>
          <w:szCs w:val="21"/>
        </w:rPr>
        <w:t>本合同经双方盖章后生效。</w:t>
      </w:r>
    </w:p>
    <w:p w:rsidR="00C134BA" w:rsidRDefault="00C134BA" w:rsidP="00C134BA">
      <w:pPr>
        <w:rPr>
          <w:rFonts w:ascii="宋体" w:hAnsi="宋体"/>
          <w:szCs w:val="21"/>
        </w:rPr>
      </w:pPr>
      <w:r>
        <w:rPr>
          <w:rFonts w:ascii="宋体" w:hAnsi="宋体" w:hint="eastAsia"/>
          <w:szCs w:val="21"/>
        </w:rPr>
        <w:t>13.2双方签署的技术附件</w:t>
      </w:r>
      <w:r>
        <w:rPr>
          <w:rFonts w:ascii="宋体" w:hAnsi="宋体" w:hint="eastAsia"/>
          <w:szCs w:val="21"/>
          <w:u w:val="single"/>
        </w:rPr>
        <w:t xml:space="preserve">  /   </w:t>
      </w:r>
      <w:r>
        <w:rPr>
          <w:rFonts w:ascii="宋体" w:hAnsi="宋体" w:hint="eastAsia"/>
          <w:szCs w:val="21"/>
        </w:rPr>
        <w:t>是本合同组成部分，与本合同不一致的，以本合同为准。</w:t>
      </w:r>
    </w:p>
    <w:p w:rsidR="00C134BA" w:rsidRDefault="00C134BA" w:rsidP="00C134BA">
      <w:pPr>
        <w:rPr>
          <w:rFonts w:ascii="宋体" w:hAnsi="宋体"/>
          <w:szCs w:val="21"/>
        </w:rPr>
      </w:pPr>
      <w:r>
        <w:rPr>
          <w:rFonts w:ascii="宋体" w:hAnsi="宋体" w:hint="eastAsia"/>
          <w:szCs w:val="21"/>
        </w:rPr>
        <w:t>13.3 本合同一式</w:t>
      </w:r>
      <w:r>
        <w:rPr>
          <w:rFonts w:ascii="宋体" w:hAnsi="宋体" w:hint="eastAsia"/>
          <w:szCs w:val="21"/>
          <w:u w:val="single"/>
        </w:rPr>
        <w:t xml:space="preserve"> 4 </w:t>
      </w:r>
      <w:r>
        <w:rPr>
          <w:rFonts w:ascii="宋体" w:hAnsi="宋体" w:hint="eastAsia"/>
          <w:szCs w:val="21"/>
        </w:rPr>
        <w:t>份，买方执</w:t>
      </w:r>
      <w:r>
        <w:rPr>
          <w:rFonts w:ascii="宋体" w:hAnsi="宋体" w:hint="eastAsia"/>
          <w:szCs w:val="21"/>
          <w:u w:val="single"/>
        </w:rPr>
        <w:t xml:space="preserve"> 3 </w:t>
      </w:r>
      <w:r>
        <w:rPr>
          <w:rFonts w:ascii="宋体" w:hAnsi="宋体" w:hint="eastAsia"/>
          <w:szCs w:val="21"/>
        </w:rPr>
        <w:t>份，卖方执</w:t>
      </w:r>
      <w:r>
        <w:rPr>
          <w:rFonts w:ascii="宋体" w:hAnsi="宋体" w:hint="eastAsia"/>
          <w:szCs w:val="21"/>
          <w:u w:val="single"/>
        </w:rPr>
        <w:t xml:space="preserve"> 1 </w:t>
      </w:r>
      <w:r>
        <w:rPr>
          <w:rFonts w:ascii="宋体" w:hAnsi="宋体" w:hint="eastAsia"/>
          <w:szCs w:val="21"/>
        </w:rPr>
        <w:t>份。</w:t>
      </w:r>
    </w:p>
    <w:p w:rsidR="00C134BA" w:rsidRDefault="00C134BA" w:rsidP="00C134BA">
      <w:pPr>
        <w:pStyle w:val="a8"/>
        <w:tabs>
          <w:tab w:val="left" w:pos="4620"/>
        </w:tabs>
        <w:ind w:firstLine="422"/>
        <w:rPr>
          <w:rFonts w:hAnsi="宋体"/>
        </w:rPr>
      </w:pPr>
      <w:r>
        <w:rPr>
          <w:rFonts w:hAnsi="宋体" w:hint="eastAsia"/>
          <w:b/>
        </w:rPr>
        <w:t>买方：</w:t>
      </w:r>
    </w:p>
    <w:p w:rsidR="00C134BA" w:rsidRDefault="00C134BA" w:rsidP="00C134BA">
      <w:pPr>
        <w:pStyle w:val="a8"/>
        <w:tabs>
          <w:tab w:val="left" w:pos="4620"/>
        </w:tabs>
        <w:ind w:firstLine="422"/>
        <w:rPr>
          <w:rFonts w:hAnsi="宋体"/>
        </w:rPr>
      </w:pPr>
      <w:r>
        <w:rPr>
          <w:rFonts w:hAnsi="宋体" w:hint="eastAsia"/>
          <w:b/>
        </w:rPr>
        <w:t>法定代表（负责）人：张广信</w:t>
      </w:r>
    </w:p>
    <w:p w:rsidR="00C134BA" w:rsidRDefault="00C134BA" w:rsidP="008A3D49">
      <w:pPr>
        <w:pStyle w:val="a8"/>
        <w:tabs>
          <w:tab w:val="left" w:pos="4620"/>
        </w:tabs>
        <w:spacing w:afterLines="50"/>
        <w:ind w:firstLine="422"/>
        <w:rPr>
          <w:rFonts w:hAnsi="宋体"/>
          <w:b/>
        </w:rPr>
      </w:pPr>
      <w:r>
        <w:rPr>
          <w:rFonts w:hAnsi="宋体" w:hint="eastAsia"/>
          <w:b/>
        </w:rPr>
        <w:t>联系人：</w:t>
      </w:r>
    </w:p>
    <w:p w:rsidR="00C134BA" w:rsidRDefault="00C134BA" w:rsidP="008A3D49">
      <w:pPr>
        <w:pStyle w:val="a8"/>
        <w:tabs>
          <w:tab w:val="left" w:pos="4620"/>
        </w:tabs>
        <w:spacing w:afterLines="50"/>
        <w:ind w:firstLine="422"/>
        <w:rPr>
          <w:rFonts w:hAnsi="宋体"/>
          <w:b/>
        </w:rPr>
      </w:pPr>
      <w:r>
        <w:rPr>
          <w:rFonts w:hAnsi="宋体" w:hint="eastAsia"/>
          <w:b/>
        </w:rPr>
        <w:t>联系电话：</w:t>
      </w:r>
    </w:p>
    <w:p w:rsidR="00C134BA" w:rsidRDefault="00C134BA" w:rsidP="008A3D49">
      <w:pPr>
        <w:pStyle w:val="a8"/>
        <w:tabs>
          <w:tab w:val="left" w:pos="4620"/>
        </w:tabs>
        <w:spacing w:afterLines="50"/>
        <w:ind w:firstLine="422"/>
        <w:rPr>
          <w:rFonts w:hAnsi="宋体"/>
          <w:b/>
        </w:rPr>
      </w:pPr>
      <w:r>
        <w:rPr>
          <w:rFonts w:hAnsi="宋体" w:hint="eastAsia"/>
          <w:b/>
        </w:rPr>
        <w:t>税号：</w:t>
      </w:r>
    </w:p>
    <w:p w:rsidR="00C134BA" w:rsidRDefault="00C134BA" w:rsidP="00C134BA">
      <w:pPr>
        <w:pStyle w:val="a8"/>
        <w:tabs>
          <w:tab w:val="left" w:pos="4620"/>
        </w:tabs>
        <w:ind w:firstLine="422"/>
        <w:rPr>
          <w:rFonts w:hAnsi="宋体"/>
          <w:b/>
        </w:rPr>
      </w:pPr>
      <w:r>
        <w:rPr>
          <w:rFonts w:hAnsi="宋体" w:hint="eastAsia"/>
          <w:b/>
        </w:rPr>
        <w:t>卖方：</w:t>
      </w:r>
    </w:p>
    <w:p w:rsidR="00C134BA" w:rsidRDefault="00C134BA" w:rsidP="00C134BA">
      <w:pPr>
        <w:pStyle w:val="a8"/>
        <w:tabs>
          <w:tab w:val="left" w:pos="4620"/>
        </w:tabs>
        <w:ind w:firstLine="422"/>
        <w:rPr>
          <w:rFonts w:hAnsi="宋体"/>
          <w:b/>
        </w:rPr>
      </w:pPr>
      <w:r>
        <w:rPr>
          <w:rFonts w:hAnsi="宋体" w:hint="eastAsia"/>
          <w:b/>
        </w:rPr>
        <w:lastRenderedPageBreak/>
        <w:t>法定代表（负责）人：</w:t>
      </w:r>
    </w:p>
    <w:p w:rsidR="00C134BA" w:rsidRDefault="00C134BA" w:rsidP="00C134BA">
      <w:pPr>
        <w:ind w:firstLineChars="200" w:firstLine="422"/>
        <w:rPr>
          <w:rFonts w:hAnsi="宋体" w:cs="宋体"/>
          <w:b/>
        </w:rPr>
      </w:pPr>
      <w:r>
        <w:rPr>
          <w:rFonts w:hAnsi="宋体" w:cs="宋体" w:hint="eastAsia"/>
          <w:b/>
        </w:rPr>
        <w:t>联系人：</w:t>
      </w:r>
    </w:p>
    <w:p w:rsidR="00C134BA" w:rsidRDefault="00C134BA">
      <w:pPr>
        <w:spacing w:line="360" w:lineRule="auto"/>
        <w:ind w:firstLineChars="200" w:firstLine="480"/>
        <w:jc w:val="left"/>
        <w:rPr>
          <w:rFonts w:ascii="宋体" w:hAnsi="宋体"/>
          <w:bCs/>
          <w:sz w:val="24"/>
          <w:szCs w:val="24"/>
        </w:rPr>
      </w:pPr>
    </w:p>
    <w:sectPr w:rsidR="00C134BA" w:rsidSect="0072579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2EB" w:rsidRDefault="00D722EB" w:rsidP="001E6D43">
      <w:r>
        <w:separator/>
      </w:r>
    </w:p>
  </w:endnote>
  <w:endnote w:type="continuationSeparator" w:id="0">
    <w:p w:rsidR="00D722EB" w:rsidRDefault="00D722EB" w:rsidP="001E6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1)">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2EB" w:rsidRDefault="00D722EB" w:rsidP="001E6D43">
      <w:r>
        <w:separator/>
      </w:r>
    </w:p>
  </w:footnote>
  <w:footnote w:type="continuationSeparator" w:id="0">
    <w:p w:rsidR="00D722EB" w:rsidRDefault="00D722EB" w:rsidP="001E6D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05"/>
        </w:tabs>
        <w:ind w:left="405" w:hanging="405"/>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5"/>
    <w:multiLevelType w:val="multilevel"/>
    <w:tmpl w:val="00000005"/>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rPr>
        <w:b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6"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6"/>
    <w:multiLevelType w:val="singleLevel"/>
    <w:tmpl w:val="00000006"/>
    <w:lvl w:ilvl="0">
      <w:start w:val="1"/>
      <w:numFmt w:val="lowerLetter"/>
      <w:lvlText w:val="(%1)"/>
      <w:lvlJc w:val="left"/>
      <w:pPr>
        <w:tabs>
          <w:tab w:val="num" w:pos="425"/>
        </w:tabs>
        <w:ind w:left="425" w:hanging="425"/>
      </w:pPr>
    </w:lvl>
  </w:abstractNum>
  <w:abstractNum w:abstractNumId="3">
    <w:nsid w:val="00000007"/>
    <w:multiLevelType w:val="singleLevel"/>
    <w:tmpl w:val="00000007"/>
    <w:lvl w:ilvl="0">
      <w:start w:val="22"/>
      <w:numFmt w:val="decimal"/>
      <w:lvlText w:val="%1."/>
      <w:lvlJc w:val="left"/>
      <w:pPr>
        <w:tabs>
          <w:tab w:val="num" w:pos="390"/>
        </w:tabs>
        <w:ind w:left="390" w:hanging="390"/>
      </w:pPr>
    </w:lvl>
  </w:abstractNum>
  <w:abstractNum w:abstractNumId="4">
    <w:nsid w:val="0000000C"/>
    <w:multiLevelType w:val="multilevel"/>
    <w:tmpl w:val="0000000C"/>
    <w:lvl w:ilvl="0">
      <w:start w:val="8"/>
      <w:numFmt w:val="decimal"/>
      <w:lvlText w:val="%1."/>
      <w:lvlJc w:val="left"/>
      <w:pPr>
        <w:tabs>
          <w:tab w:val="num" w:pos="405"/>
        </w:tabs>
        <w:ind w:left="405" w:hanging="405"/>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0"/>
  </w:num>
  <w:num w:numId="3">
    <w:abstractNumId w:val="4"/>
    <w:lvlOverride w:ilvl="0">
      <w:startOverride w:val="8"/>
    </w:lvlOverride>
  </w:num>
  <w:num w:numId="4">
    <w:abstractNumId w:val="3"/>
    <w:lvlOverride w:ilvl="0">
      <w:startOverride w:val="22"/>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420"/>
  <w:drawingGridHorizontalSpacing w:val="0"/>
  <w:drawingGridVerticalSpacing w:val="156"/>
  <w:noPunctuationKerning/>
  <w:characterSpacingControl w:val="compressPunctuation"/>
  <w:doNotValidateAgainstSchema/>
  <w:doNotDemarcateInvalidXml/>
  <w:hdrShapeDefaults>
    <o:shapedefaults v:ext="edit" spidmax="3993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4886"/>
    <w:rsid w:val="00016995"/>
    <w:rsid w:val="0002530E"/>
    <w:rsid w:val="00033F2A"/>
    <w:rsid w:val="00035834"/>
    <w:rsid w:val="00037789"/>
    <w:rsid w:val="00062AEF"/>
    <w:rsid w:val="000638B1"/>
    <w:rsid w:val="00064470"/>
    <w:rsid w:val="0007123C"/>
    <w:rsid w:val="0007175F"/>
    <w:rsid w:val="000725DA"/>
    <w:rsid w:val="000734C3"/>
    <w:rsid w:val="000769F3"/>
    <w:rsid w:val="0009007E"/>
    <w:rsid w:val="000B46D5"/>
    <w:rsid w:val="000B4E0F"/>
    <w:rsid w:val="000B7B14"/>
    <w:rsid w:val="000C1CDA"/>
    <w:rsid w:val="000C48A2"/>
    <w:rsid w:val="000D3C32"/>
    <w:rsid w:val="000F23CA"/>
    <w:rsid w:val="000F6D24"/>
    <w:rsid w:val="00107FAD"/>
    <w:rsid w:val="00113858"/>
    <w:rsid w:val="00134FED"/>
    <w:rsid w:val="00135E32"/>
    <w:rsid w:val="00136E4D"/>
    <w:rsid w:val="00146A1E"/>
    <w:rsid w:val="001562FF"/>
    <w:rsid w:val="00157856"/>
    <w:rsid w:val="00163C96"/>
    <w:rsid w:val="00165230"/>
    <w:rsid w:val="00170DBC"/>
    <w:rsid w:val="00172A27"/>
    <w:rsid w:val="00180B93"/>
    <w:rsid w:val="00181507"/>
    <w:rsid w:val="0019300B"/>
    <w:rsid w:val="00197384"/>
    <w:rsid w:val="001B5342"/>
    <w:rsid w:val="001B6410"/>
    <w:rsid w:val="001C5B92"/>
    <w:rsid w:val="001E0F3C"/>
    <w:rsid w:val="001E6D43"/>
    <w:rsid w:val="001F47D8"/>
    <w:rsid w:val="001F599A"/>
    <w:rsid w:val="0020135A"/>
    <w:rsid w:val="002053DC"/>
    <w:rsid w:val="00224F5A"/>
    <w:rsid w:val="00232381"/>
    <w:rsid w:val="0023318C"/>
    <w:rsid w:val="00243B4F"/>
    <w:rsid w:val="0024500E"/>
    <w:rsid w:val="00246CD6"/>
    <w:rsid w:val="0028603F"/>
    <w:rsid w:val="0029111E"/>
    <w:rsid w:val="002965EE"/>
    <w:rsid w:val="00296F3F"/>
    <w:rsid w:val="002A7591"/>
    <w:rsid w:val="002B25E2"/>
    <w:rsid w:val="002B3681"/>
    <w:rsid w:val="002D3E60"/>
    <w:rsid w:val="002D687D"/>
    <w:rsid w:val="002E21BE"/>
    <w:rsid w:val="002E6F2E"/>
    <w:rsid w:val="002E7D9D"/>
    <w:rsid w:val="003033BF"/>
    <w:rsid w:val="00306945"/>
    <w:rsid w:val="003149AE"/>
    <w:rsid w:val="00317997"/>
    <w:rsid w:val="00326A2C"/>
    <w:rsid w:val="00330594"/>
    <w:rsid w:val="00342AC1"/>
    <w:rsid w:val="0034442B"/>
    <w:rsid w:val="0036045D"/>
    <w:rsid w:val="00363777"/>
    <w:rsid w:val="00366DFC"/>
    <w:rsid w:val="003737EC"/>
    <w:rsid w:val="00384348"/>
    <w:rsid w:val="003A66C6"/>
    <w:rsid w:val="003D3774"/>
    <w:rsid w:val="003F0726"/>
    <w:rsid w:val="003F07E6"/>
    <w:rsid w:val="00410372"/>
    <w:rsid w:val="00411F1D"/>
    <w:rsid w:val="00421091"/>
    <w:rsid w:val="004217FC"/>
    <w:rsid w:val="004237AA"/>
    <w:rsid w:val="00423E0B"/>
    <w:rsid w:val="00433120"/>
    <w:rsid w:val="00441C7F"/>
    <w:rsid w:val="00450CD6"/>
    <w:rsid w:val="0045150C"/>
    <w:rsid w:val="00455B6E"/>
    <w:rsid w:val="00472E97"/>
    <w:rsid w:val="00480249"/>
    <w:rsid w:val="004B27DD"/>
    <w:rsid w:val="004B2A8E"/>
    <w:rsid w:val="004C581C"/>
    <w:rsid w:val="004D3B1F"/>
    <w:rsid w:val="004D432D"/>
    <w:rsid w:val="004E1594"/>
    <w:rsid w:val="004E2DBF"/>
    <w:rsid w:val="004E706F"/>
    <w:rsid w:val="004F54BC"/>
    <w:rsid w:val="00501267"/>
    <w:rsid w:val="00523889"/>
    <w:rsid w:val="005367F1"/>
    <w:rsid w:val="00543AFC"/>
    <w:rsid w:val="005553D1"/>
    <w:rsid w:val="005604FF"/>
    <w:rsid w:val="005672C2"/>
    <w:rsid w:val="00576FD8"/>
    <w:rsid w:val="005906CB"/>
    <w:rsid w:val="005A0DD1"/>
    <w:rsid w:val="005B3D0A"/>
    <w:rsid w:val="005B7423"/>
    <w:rsid w:val="005B74D2"/>
    <w:rsid w:val="005D2A6D"/>
    <w:rsid w:val="005D437F"/>
    <w:rsid w:val="005D6234"/>
    <w:rsid w:val="00604DBF"/>
    <w:rsid w:val="006141ED"/>
    <w:rsid w:val="00617338"/>
    <w:rsid w:val="00624B07"/>
    <w:rsid w:val="00626D29"/>
    <w:rsid w:val="0063408A"/>
    <w:rsid w:val="00640DC6"/>
    <w:rsid w:val="00646DA8"/>
    <w:rsid w:val="006500E6"/>
    <w:rsid w:val="006A5FF3"/>
    <w:rsid w:val="0070067C"/>
    <w:rsid w:val="00705520"/>
    <w:rsid w:val="00710F2E"/>
    <w:rsid w:val="00711522"/>
    <w:rsid w:val="007168D1"/>
    <w:rsid w:val="00725792"/>
    <w:rsid w:val="0072748B"/>
    <w:rsid w:val="007474A3"/>
    <w:rsid w:val="00752F05"/>
    <w:rsid w:val="007535BF"/>
    <w:rsid w:val="00754091"/>
    <w:rsid w:val="00756DE6"/>
    <w:rsid w:val="0076642A"/>
    <w:rsid w:val="00772781"/>
    <w:rsid w:val="00780926"/>
    <w:rsid w:val="00783D2A"/>
    <w:rsid w:val="00790F33"/>
    <w:rsid w:val="007968D7"/>
    <w:rsid w:val="007B12CA"/>
    <w:rsid w:val="007B7F85"/>
    <w:rsid w:val="007D3ED6"/>
    <w:rsid w:val="007E5755"/>
    <w:rsid w:val="007E6F07"/>
    <w:rsid w:val="007F07A6"/>
    <w:rsid w:val="00806627"/>
    <w:rsid w:val="00807A74"/>
    <w:rsid w:val="00817F8E"/>
    <w:rsid w:val="00835382"/>
    <w:rsid w:val="00845F57"/>
    <w:rsid w:val="008474EE"/>
    <w:rsid w:val="008475B7"/>
    <w:rsid w:val="00853CFA"/>
    <w:rsid w:val="00854671"/>
    <w:rsid w:val="00863E91"/>
    <w:rsid w:val="00867CBA"/>
    <w:rsid w:val="00871637"/>
    <w:rsid w:val="00874696"/>
    <w:rsid w:val="00885432"/>
    <w:rsid w:val="008A2A37"/>
    <w:rsid w:val="008A3D49"/>
    <w:rsid w:val="008D2825"/>
    <w:rsid w:val="008D7D56"/>
    <w:rsid w:val="008E0B91"/>
    <w:rsid w:val="008E14BC"/>
    <w:rsid w:val="008E2434"/>
    <w:rsid w:val="008E75BC"/>
    <w:rsid w:val="008F1791"/>
    <w:rsid w:val="00904A92"/>
    <w:rsid w:val="0090644D"/>
    <w:rsid w:val="009160E7"/>
    <w:rsid w:val="00932639"/>
    <w:rsid w:val="00937830"/>
    <w:rsid w:val="00940720"/>
    <w:rsid w:val="00941888"/>
    <w:rsid w:val="00967053"/>
    <w:rsid w:val="009679DA"/>
    <w:rsid w:val="00970149"/>
    <w:rsid w:val="009778C1"/>
    <w:rsid w:val="009A2114"/>
    <w:rsid w:val="009D43A3"/>
    <w:rsid w:val="009D755D"/>
    <w:rsid w:val="009E161C"/>
    <w:rsid w:val="009E1AB6"/>
    <w:rsid w:val="009E6011"/>
    <w:rsid w:val="009E6D98"/>
    <w:rsid w:val="009E6EB6"/>
    <w:rsid w:val="009F1C7A"/>
    <w:rsid w:val="009F350B"/>
    <w:rsid w:val="009F4743"/>
    <w:rsid w:val="009F5421"/>
    <w:rsid w:val="009F6513"/>
    <w:rsid w:val="00A029B4"/>
    <w:rsid w:val="00A06231"/>
    <w:rsid w:val="00A25AC6"/>
    <w:rsid w:val="00A32DCF"/>
    <w:rsid w:val="00A32E4B"/>
    <w:rsid w:val="00A40CAB"/>
    <w:rsid w:val="00A43CE1"/>
    <w:rsid w:val="00A517A4"/>
    <w:rsid w:val="00A675C8"/>
    <w:rsid w:val="00A732E7"/>
    <w:rsid w:val="00A733B9"/>
    <w:rsid w:val="00A75DC2"/>
    <w:rsid w:val="00A81102"/>
    <w:rsid w:val="00A91D1D"/>
    <w:rsid w:val="00A94883"/>
    <w:rsid w:val="00AA1504"/>
    <w:rsid w:val="00AB3700"/>
    <w:rsid w:val="00AB6DBE"/>
    <w:rsid w:val="00AB7D89"/>
    <w:rsid w:val="00AC166C"/>
    <w:rsid w:val="00AC321A"/>
    <w:rsid w:val="00B141C9"/>
    <w:rsid w:val="00B14823"/>
    <w:rsid w:val="00B15AE1"/>
    <w:rsid w:val="00B1725C"/>
    <w:rsid w:val="00B230FD"/>
    <w:rsid w:val="00B323BE"/>
    <w:rsid w:val="00B36CCE"/>
    <w:rsid w:val="00B54731"/>
    <w:rsid w:val="00B6522B"/>
    <w:rsid w:val="00B73212"/>
    <w:rsid w:val="00B760C5"/>
    <w:rsid w:val="00B801FE"/>
    <w:rsid w:val="00B86252"/>
    <w:rsid w:val="00B931ED"/>
    <w:rsid w:val="00B95C39"/>
    <w:rsid w:val="00BA6ADC"/>
    <w:rsid w:val="00BA701D"/>
    <w:rsid w:val="00BB5EA7"/>
    <w:rsid w:val="00BB6633"/>
    <w:rsid w:val="00BC4612"/>
    <w:rsid w:val="00BC6D5A"/>
    <w:rsid w:val="00BD671C"/>
    <w:rsid w:val="00BD6A0C"/>
    <w:rsid w:val="00BD7F5F"/>
    <w:rsid w:val="00BF080B"/>
    <w:rsid w:val="00BF24AF"/>
    <w:rsid w:val="00BF7398"/>
    <w:rsid w:val="00BF7500"/>
    <w:rsid w:val="00C134BA"/>
    <w:rsid w:val="00C17ABC"/>
    <w:rsid w:val="00C214D5"/>
    <w:rsid w:val="00C3194F"/>
    <w:rsid w:val="00C34226"/>
    <w:rsid w:val="00C77C73"/>
    <w:rsid w:val="00C8111E"/>
    <w:rsid w:val="00C91664"/>
    <w:rsid w:val="00CA562C"/>
    <w:rsid w:val="00CB3F69"/>
    <w:rsid w:val="00CC2BD1"/>
    <w:rsid w:val="00CC619E"/>
    <w:rsid w:val="00CC7EBB"/>
    <w:rsid w:val="00CD2461"/>
    <w:rsid w:val="00CD2D95"/>
    <w:rsid w:val="00CE2AB0"/>
    <w:rsid w:val="00CE420F"/>
    <w:rsid w:val="00CE642C"/>
    <w:rsid w:val="00CE646E"/>
    <w:rsid w:val="00CF09BD"/>
    <w:rsid w:val="00CF0E00"/>
    <w:rsid w:val="00CF41CD"/>
    <w:rsid w:val="00D01977"/>
    <w:rsid w:val="00D04F84"/>
    <w:rsid w:val="00D31568"/>
    <w:rsid w:val="00D44CE4"/>
    <w:rsid w:val="00D465E5"/>
    <w:rsid w:val="00D64450"/>
    <w:rsid w:val="00D65E13"/>
    <w:rsid w:val="00D722EB"/>
    <w:rsid w:val="00D73AC8"/>
    <w:rsid w:val="00D81C49"/>
    <w:rsid w:val="00D92BB0"/>
    <w:rsid w:val="00DA775D"/>
    <w:rsid w:val="00DC0E9D"/>
    <w:rsid w:val="00DC193E"/>
    <w:rsid w:val="00DC5F97"/>
    <w:rsid w:val="00DD299C"/>
    <w:rsid w:val="00DD3847"/>
    <w:rsid w:val="00DD6EAB"/>
    <w:rsid w:val="00E04887"/>
    <w:rsid w:val="00E07FC4"/>
    <w:rsid w:val="00E1673D"/>
    <w:rsid w:val="00E16742"/>
    <w:rsid w:val="00E17464"/>
    <w:rsid w:val="00E25320"/>
    <w:rsid w:val="00E26F27"/>
    <w:rsid w:val="00E329DD"/>
    <w:rsid w:val="00E56367"/>
    <w:rsid w:val="00E63CC1"/>
    <w:rsid w:val="00E6456D"/>
    <w:rsid w:val="00E92B2B"/>
    <w:rsid w:val="00E9704D"/>
    <w:rsid w:val="00EA2D8C"/>
    <w:rsid w:val="00EA486C"/>
    <w:rsid w:val="00EA6C66"/>
    <w:rsid w:val="00EB4CAB"/>
    <w:rsid w:val="00EE7EE8"/>
    <w:rsid w:val="00EF5DB8"/>
    <w:rsid w:val="00F123BF"/>
    <w:rsid w:val="00F267CB"/>
    <w:rsid w:val="00F61EF3"/>
    <w:rsid w:val="00F67D7A"/>
    <w:rsid w:val="00F75F95"/>
    <w:rsid w:val="00F8398E"/>
    <w:rsid w:val="00F841E8"/>
    <w:rsid w:val="00F902EE"/>
    <w:rsid w:val="00F97CC7"/>
    <w:rsid w:val="00FA4B8C"/>
    <w:rsid w:val="00FB2D87"/>
    <w:rsid w:val="00FB7920"/>
    <w:rsid w:val="00FC1829"/>
    <w:rsid w:val="00FD1F50"/>
    <w:rsid w:val="00FD626C"/>
    <w:rsid w:val="00FE4C54"/>
    <w:rsid w:val="00FE6540"/>
    <w:rsid w:val="00FF202C"/>
    <w:rsid w:val="00FF3CE3"/>
    <w:rsid w:val="021B7382"/>
    <w:rsid w:val="02B07846"/>
    <w:rsid w:val="053E4B22"/>
    <w:rsid w:val="094236AA"/>
    <w:rsid w:val="09DB2325"/>
    <w:rsid w:val="0D8305CD"/>
    <w:rsid w:val="10772044"/>
    <w:rsid w:val="11346A43"/>
    <w:rsid w:val="11365C09"/>
    <w:rsid w:val="128F2A14"/>
    <w:rsid w:val="13FF5F20"/>
    <w:rsid w:val="17E45127"/>
    <w:rsid w:val="19F36B67"/>
    <w:rsid w:val="1B6E208C"/>
    <w:rsid w:val="1B9A517A"/>
    <w:rsid w:val="1BD93359"/>
    <w:rsid w:val="22922518"/>
    <w:rsid w:val="241E6210"/>
    <w:rsid w:val="24F65BD2"/>
    <w:rsid w:val="2FB22AC2"/>
    <w:rsid w:val="30750ABA"/>
    <w:rsid w:val="34293263"/>
    <w:rsid w:val="34754BA7"/>
    <w:rsid w:val="418762E0"/>
    <w:rsid w:val="431312C1"/>
    <w:rsid w:val="521E15C0"/>
    <w:rsid w:val="56445C6E"/>
    <w:rsid w:val="57973C1E"/>
    <w:rsid w:val="5F8266D0"/>
    <w:rsid w:val="60104A7E"/>
    <w:rsid w:val="64553424"/>
    <w:rsid w:val="65C154E7"/>
    <w:rsid w:val="693B77B4"/>
    <w:rsid w:val="6BF14821"/>
    <w:rsid w:val="6C8A10C9"/>
    <w:rsid w:val="6CFC266D"/>
    <w:rsid w:val="6DC1644A"/>
    <w:rsid w:val="6F7A0523"/>
    <w:rsid w:val="73F61139"/>
    <w:rsid w:val="74C90DFE"/>
    <w:rsid w:val="7AA83AF2"/>
    <w:rsid w:val="7B975689"/>
    <w:rsid w:val="7E6E06C9"/>
    <w:rsid w:val="7EB8488E"/>
    <w:rsid w:val="7ED760C2"/>
    <w:rsid w:val="7F921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endnote text" w:uiPriority="0"/>
    <w:lsdException w:name="Title" w:semiHidden="0" w:uiPriority="0" w:unhideWhenUsed="0" w:qFormat="1"/>
    <w:lsdException w:name="Default Paragraph Font" w:semiHidden="0" w:uiPriority="0"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semiHidden="0" w:unhideWhenUsed="0"/>
    <w:lsdException w:name="Normal Table"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792"/>
    <w:pPr>
      <w:widowControl w:val="0"/>
      <w:jc w:val="both"/>
    </w:pPr>
    <w:rPr>
      <w:kern w:val="2"/>
      <w:sz w:val="21"/>
      <w:szCs w:val="22"/>
    </w:rPr>
  </w:style>
  <w:style w:type="paragraph" w:styleId="2">
    <w:name w:val="heading 2"/>
    <w:basedOn w:val="a"/>
    <w:next w:val="a"/>
    <w:link w:val="2Char"/>
    <w:qFormat/>
    <w:rsid w:val="00C134BA"/>
    <w:pPr>
      <w:keepNext/>
      <w:jc w:val="center"/>
      <w:outlineLvl w:val="1"/>
    </w:pPr>
    <w:rPr>
      <w:rFonts w:ascii="Arial Narrow" w:hAnsi="Arial Narrow" w:cs="宋体"/>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725792"/>
    <w:rPr>
      <w:sz w:val="18"/>
      <w:szCs w:val="18"/>
    </w:rPr>
  </w:style>
  <w:style w:type="character" w:customStyle="1" w:styleId="Char0">
    <w:name w:val="页眉 Char"/>
    <w:link w:val="a4"/>
    <w:rsid w:val="00725792"/>
    <w:rPr>
      <w:sz w:val="18"/>
      <w:szCs w:val="18"/>
    </w:rPr>
  </w:style>
  <w:style w:type="paragraph" w:customStyle="1" w:styleId="ParaCharCharCharChar">
    <w:name w:val="默认段落字体 Para Char Char Char Char"/>
    <w:basedOn w:val="a"/>
    <w:rsid w:val="00725792"/>
    <w:rPr>
      <w:szCs w:val="24"/>
    </w:rPr>
  </w:style>
  <w:style w:type="paragraph" w:styleId="a5">
    <w:name w:val="Normal (Web)"/>
    <w:basedOn w:val="a"/>
    <w:uiPriority w:val="99"/>
    <w:rsid w:val="00725792"/>
    <w:pPr>
      <w:widowControl/>
      <w:overflowPunct w:val="0"/>
      <w:autoSpaceDE w:val="0"/>
      <w:autoSpaceDN w:val="0"/>
      <w:adjustRightInd w:val="0"/>
      <w:jc w:val="left"/>
      <w:textAlignment w:val="baseline"/>
    </w:pPr>
    <w:rPr>
      <w:kern w:val="0"/>
      <w:sz w:val="24"/>
      <w:szCs w:val="24"/>
    </w:rPr>
  </w:style>
  <w:style w:type="paragraph" w:styleId="a4">
    <w:name w:val="header"/>
    <w:basedOn w:val="a"/>
    <w:link w:val="Char0"/>
    <w:rsid w:val="00725792"/>
    <w:pPr>
      <w:pBdr>
        <w:bottom w:val="single" w:sz="6" w:space="1" w:color="auto"/>
      </w:pBdr>
      <w:tabs>
        <w:tab w:val="center" w:pos="4153"/>
        <w:tab w:val="right" w:pos="8306"/>
      </w:tabs>
      <w:snapToGrid w:val="0"/>
      <w:jc w:val="center"/>
    </w:pPr>
    <w:rPr>
      <w:kern w:val="0"/>
      <w:sz w:val="18"/>
      <w:szCs w:val="18"/>
    </w:rPr>
  </w:style>
  <w:style w:type="paragraph" w:styleId="a3">
    <w:name w:val="footer"/>
    <w:basedOn w:val="a"/>
    <w:link w:val="Char"/>
    <w:rsid w:val="00725792"/>
    <w:pPr>
      <w:tabs>
        <w:tab w:val="center" w:pos="4153"/>
        <w:tab w:val="right" w:pos="8306"/>
      </w:tabs>
      <w:snapToGrid w:val="0"/>
      <w:jc w:val="left"/>
    </w:pPr>
    <w:rPr>
      <w:kern w:val="0"/>
      <w:sz w:val="18"/>
      <w:szCs w:val="18"/>
    </w:rPr>
  </w:style>
  <w:style w:type="paragraph" w:customStyle="1" w:styleId="1">
    <w:name w:val="列出段落1"/>
    <w:basedOn w:val="a"/>
    <w:rsid w:val="00725792"/>
    <w:pPr>
      <w:ind w:firstLineChars="200" w:firstLine="420"/>
    </w:pPr>
  </w:style>
  <w:style w:type="paragraph" w:customStyle="1" w:styleId="20">
    <w:name w:val="列出段落2"/>
    <w:basedOn w:val="a"/>
    <w:rsid w:val="00725792"/>
    <w:pPr>
      <w:ind w:firstLineChars="200" w:firstLine="420"/>
    </w:pPr>
  </w:style>
  <w:style w:type="paragraph" w:styleId="a6">
    <w:name w:val="List Paragraph"/>
    <w:basedOn w:val="a"/>
    <w:qFormat/>
    <w:rsid w:val="00725792"/>
    <w:pPr>
      <w:widowControl/>
      <w:ind w:left="720"/>
      <w:jc w:val="left"/>
    </w:pPr>
    <w:rPr>
      <w:kern w:val="0"/>
      <w:sz w:val="24"/>
      <w:szCs w:val="24"/>
      <w:lang w:eastAsia="en-US"/>
    </w:rPr>
  </w:style>
  <w:style w:type="character" w:customStyle="1" w:styleId="2Char">
    <w:name w:val="标题 2 Char"/>
    <w:basedOn w:val="a0"/>
    <w:link w:val="2"/>
    <w:rsid w:val="00C134BA"/>
    <w:rPr>
      <w:rFonts w:ascii="Arial Narrow" w:hAnsi="Arial Narrow" w:cs="宋体"/>
    </w:rPr>
  </w:style>
  <w:style w:type="character" w:customStyle="1" w:styleId="Char1">
    <w:name w:val="正文文本 Char"/>
    <w:link w:val="a7"/>
    <w:rsid w:val="00C134BA"/>
    <w:rPr>
      <w:kern w:val="2"/>
      <w:sz w:val="21"/>
      <w:szCs w:val="24"/>
    </w:rPr>
  </w:style>
  <w:style w:type="character" w:customStyle="1" w:styleId="Char2">
    <w:name w:val="纯文本 Char"/>
    <w:link w:val="a8"/>
    <w:rsid w:val="00C134BA"/>
    <w:rPr>
      <w:rFonts w:ascii="宋体" w:hAnsi="Courier New" w:cs="宋体"/>
      <w:kern w:val="2"/>
      <w:sz w:val="21"/>
      <w:szCs w:val="21"/>
    </w:rPr>
  </w:style>
  <w:style w:type="paragraph" w:styleId="a8">
    <w:name w:val="Plain Text"/>
    <w:basedOn w:val="a"/>
    <w:link w:val="Char2"/>
    <w:rsid w:val="00C134BA"/>
    <w:rPr>
      <w:rFonts w:ascii="宋体" w:hAnsi="Courier New"/>
      <w:szCs w:val="21"/>
    </w:rPr>
  </w:style>
  <w:style w:type="character" w:customStyle="1" w:styleId="Char10">
    <w:name w:val="纯文本 Char1"/>
    <w:basedOn w:val="a0"/>
    <w:link w:val="a8"/>
    <w:uiPriority w:val="99"/>
    <w:semiHidden/>
    <w:rsid w:val="00C134BA"/>
    <w:rPr>
      <w:rFonts w:ascii="宋体" w:hAnsi="Courier New" w:cs="Courier New"/>
      <w:kern w:val="2"/>
      <w:sz w:val="21"/>
      <w:szCs w:val="21"/>
    </w:rPr>
  </w:style>
  <w:style w:type="paragraph" w:styleId="a7">
    <w:name w:val="Body Text"/>
    <w:basedOn w:val="a"/>
    <w:link w:val="Char1"/>
    <w:rsid w:val="00C134BA"/>
    <w:pPr>
      <w:spacing w:after="120"/>
    </w:pPr>
    <w:rPr>
      <w:szCs w:val="24"/>
    </w:rPr>
  </w:style>
  <w:style w:type="character" w:customStyle="1" w:styleId="Char11">
    <w:name w:val="正文文本 Char1"/>
    <w:basedOn w:val="a0"/>
    <w:link w:val="a7"/>
    <w:uiPriority w:val="99"/>
    <w:semiHidden/>
    <w:rsid w:val="00C134BA"/>
    <w:rPr>
      <w:kern w:val="2"/>
      <w:sz w:val="21"/>
      <w:szCs w:val="22"/>
    </w:rPr>
  </w:style>
  <w:style w:type="paragraph" w:customStyle="1" w:styleId="msonormalcxspmiddle">
    <w:name w:val="msonormalcxspmiddle"/>
    <w:basedOn w:val="a"/>
    <w:rsid w:val="00C134BA"/>
    <w:pPr>
      <w:widowControl/>
      <w:spacing w:before="100" w:beforeAutospacing="1" w:after="100" w:afterAutospacing="1"/>
      <w:jc w:val="left"/>
    </w:pPr>
    <w:rPr>
      <w:rFonts w:ascii="宋体" w:hAnsi="宋体" w:cs="宋体"/>
      <w:kern w:val="0"/>
      <w:sz w:val="24"/>
      <w:szCs w:val="24"/>
    </w:rPr>
  </w:style>
  <w:style w:type="paragraph" w:styleId="3">
    <w:name w:val="Body Text Indent 3"/>
    <w:basedOn w:val="a"/>
    <w:link w:val="3Char"/>
    <w:uiPriority w:val="99"/>
    <w:semiHidden/>
    <w:unhideWhenUsed/>
    <w:rsid w:val="00C134BA"/>
    <w:pPr>
      <w:spacing w:after="120"/>
      <w:ind w:leftChars="200" w:left="420"/>
    </w:pPr>
    <w:rPr>
      <w:rFonts w:ascii="Calibri" w:hAnsi="Calibri"/>
      <w:sz w:val="16"/>
      <w:szCs w:val="16"/>
    </w:rPr>
  </w:style>
  <w:style w:type="character" w:customStyle="1" w:styleId="3Char">
    <w:name w:val="正文文本缩进 3 Char"/>
    <w:basedOn w:val="a0"/>
    <w:link w:val="3"/>
    <w:uiPriority w:val="99"/>
    <w:semiHidden/>
    <w:rsid w:val="00C134BA"/>
    <w:rPr>
      <w:rFonts w:ascii="Calibri" w:hAnsi="Calibri"/>
      <w:kern w:val="2"/>
      <w:sz w:val="16"/>
      <w:szCs w:val="16"/>
    </w:rPr>
  </w:style>
  <w:style w:type="paragraph" w:styleId="a9">
    <w:name w:val="Body Text Indent"/>
    <w:basedOn w:val="a"/>
    <w:link w:val="Char3"/>
    <w:uiPriority w:val="99"/>
    <w:semiHidden/>
    <w:unhideWhenUsed/>
    <w:rsid w:val="00C134BA"/>
    <w:pPr>
      <w:spacing w:after="120"/>
      <w:ind w:leftChars="200" w:left="420"/>
    </w:pPr>
    <w:rPr>
      <w:rFonts w:ascii="Calibri" w:hAnsi="Calibri"/>
    </w:rPr>
  </w:style>
  <w:style w:type="character" w:customStyle="1" w:styleId="Char3">
    <w:name w:val="正文文本缩进 Char"/>
    <w:basedOn w:val="a0"/>
    <w:link w:val="a9"/>
    <w:uiPriority w:val="99"/>
    <w:semiHidden/>
    <w:rsid w:val="00C134BA"/>
    <w:rPr>
      <w:rFonts w:ascii="Calibri" w:hAnsi="Calibri"/>
      <w:kern w:val="2"/>
      <w:sz w:val="21"/>
      <w:szCs w:val="22"/>
    </w:rPr>
  </w:style>
  <w:style w:type="paragraph" w:styleId="aa">
    <w:name w:val="Title"/>
    <w:basedOn w:val="a"/>
    <w:link w:val="Char4"/>
    <w:qFormat/>
    <w:rsid w:val="00C134BA"/>
    <w:pPr>
      <w:jc w:val="center"/>
    </w:pPr>
    <w:rPr>
      <w:sz w:val="30"/>
      <w:szCs w:val="20"/>
    </w:rPr>
  </w:style>
  <w:style w:type="character" w:customStyle="1" w:styleId="Char4">
    <w:name w:val="标题 Char"/>
    <w:basedOn w:val="a0"/>
    <w:link w:val="aa"/>
    <w:rsid w:val="00C134BA"/>
    <w:rPr>
      <w:kern w:val="2"/>
      <w:sz w:val="30"/>
    </w:rPr>
  </w:style>
  <w:style w:type="paragraph" w:styleId="ab">
    <w:name w:val="endnote text"/>
    <w:basedOn w:val="a"/>
    <w:link w:val="Char5"/>
    <w:rsid w:val="00C134BA"/>
    <w:pPr>
      <w:jc w:val="left"/>
    </w:pPr>
    <w:rPr>
      <w:rFonts w:ascii="CG Times (W1)" w:hAnsi="CG Times (W1)"/>
      <w:kern w:val="0"/>
      <w:sz w:val="20"/>
      <w:szCs w:val="20"/>
    </w:rPr>
  </w:style>
  <w:style w:type="character" w:customStyle="1" w:styleId="Char5">
    <w:name w:val="尾注文本 Char"/>
    <w:basedOn w:val="a0"/>
    <w:link w:val="ab"/>
    <w:rsid w:val="00C134BA"/>
    <w:rPr>
      <w:rFonts w:ascii="CG Times (W1)" w:hAnsi="CG Times (W1)"/>
    </w:rPr>
  </w:style>
  <w:style w:type="paragraph" w:customStyle="1" w:styleId="10">
    <w:name w:val="普通(网站)1"/>
    <w:basedOn w:val="a"/>
    <w:rsid w:val="00FF3CE3"/>
    <w:pPr>
      <w:widowControl/>
      <w:overflowPunct w:val="0"/>
      <w:autoSpaceDE w:val="0"/>
      <w:autoSpaceDN w:val="0"/>
      <w:adjustRightInd w:val="0"/>
      <w:jc w:val="left"/>
      <w:textAlignment w:val="baseline"/>
    </w:pPr>
    <w:rPr>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4598</Words>
  <Characters>26212</Characters>
  <Application>Microsoft Office Word</Application>
  <DocSecurity>0</DocSecurity>
  <PresentationFormat/>
  <Lines>218</Lines>
  <Paragraphs>61</Paragraphs>
  <Slides>0</Slides>
  <Notes>0</Notes>
  <HiddenSlides>0</HiddenSlides>
  <MMClips>0</MMClips>
  <ScaleCrop>false</ScaleCrop>
  <Company>Microsoft</Company>
  <LinksUpToDate>false</LinksUpToDate>
  <CharactersWithSpaces>30749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吕贤明</dc:title>
  <dc:creator>韩燕</dc:creator>
  <cp:lastModifiedBy>JonMMx 2000</cp:lastModifiedBy>
  <cp:revision>4</cp:revision>
  <dcterms:created xsi:type="dcterms:W3CDTF">2021-08-31T07:28:00Z</dcterms:created>
  <dcterms:modified xsi:type="dcterms:W3CDTF">2021-08-31T07:30:00Z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